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footnotes.xml" ContentType="application/vnd.openxmlformats-officedocument.wordprocessingml.footnotes+xml"/>
  <Override PartName="/word/footer1.xml" ContentType="application/vnd.openxmlformats-officedocument.wordprocessingml.footer+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61F0916A">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eastAsia="Gill Sans MT" w:cs="Gill Sans MT"/>
          <w:color w:val="444444"/>
          <w:sz w:val="26"/>
          <w:szCs w:val="26"/>
        </w:rPr>
      </w:pPr>
      <w:r>
        <w:rPr>
          <w:rFonts w:ascii="Gill Sans MT" w:hAnsi="Gill Sans MT" w:eastAsia="Gill Sans MT" w:cs="Gill Sans MT"/>
          <w:color w:val="444444"/>
          <w:sz w:val="26"/>
          <w:szCs w:val="26"/>
        </w:rPr>
        <w:t xml:space="preserve">Je ne veux pas oublier de vous rapporter une énigme que l'on trouva en creusant les fondations de l'abbaye, sur une grande plaque de bronze. La voici telle qu'elle était :</w:t>
      </w:r>
      <w:r>
        <w:rPr>
          <w:rFonts w:ascii="Gill Sans MT" w:hAnsi="Gill Sans MT" w:eastAsia="Gill Sans MT" w:cs="Gill Sans MT"/>
          <w:color w:val="444444"/>
          <w:sz w:val="26"/>
          <w:szCs w:val="26"/>
        </w:rPr>
      </w:r>
      <w:r>
        <w:rPr>
          <w:rFonts w:ascii="Gill Sans MT" w:hAnsi="Gill Sans MT" w:eastAsia="Gill Sans MT" w:cs="Gill Sans MT"/>
          <w:color w:val="444444"/>
          <w:sz w:val="26"/>
          <w:szCs w:val="26"/>
        </w:rPr>
      </w:r>
    </w:p>
    <w:p w14:paraId="5DA1E19B">
      <w:pPr>
        <w:suppressLineNumbers w:val="false"/>
        <w:pBdr>
          <w:top w:val="none" w:color="000000" w:sz="4" w:space="0"/>
          <w:left w:val="none" w:color="000000" w:sz="4" w:space="0"/>
          <w:bottom w:val="none" w:color="000000" w:sz="4" w:space="0"/>
          <w:right w:val="none" w:color="000000" w:sz="4" w:space="0"/>
        </w:pBdr>
        <w:spacing w:after="239" w:before="0" w:line="324" w:lineRule="auto"/>
        <w:ind w:right="0" w:firstLine="0" w:left="0"/>
        <w:jc w:val="center"/>
        <w:rPr>
          <w:rFonts w:ascii="Gill Sans MT" w:hAnsi="Gill Sans MT" w:cs="Gill Sans MT"/>
          <w:sz w:val="26"/>
          <w:szCs w:val="26"/>
        </w:rPr>
      </w:pPr>
      <w:r>
        <w:rPr>
          <w:rFonts w:ascii="Gill Sans MT" w:hAnsi="Gill Sans MT" w:eastAsia="Gill Sans MT" w:cs="Gill Sans MT"/>
          <w:b/>
          <w:color w:val="444444"/>
          <w:sz w:val="26"/>
          <w:szCs w:val="26"/>
          <w:highlight w:val="none"/>
        </w:rPr>
      </w:r>
      <w:r>
        <w:rPr>
          <w:rFonts w:ascii="Gill Sans MT" w:hAnsi="Gill Sans MT" w:eastAsia="Gill Sans MT" w:cs="Gill Sans MT"/>
          <w:b/>
          <w:color w:val="444444"/>
          <w:sz w:val="26"/>
          <w:szCs w:val="26"/>
          <w:highlight w:val="none"/>
        </w:rPr>
      </w:r>
      <w:r>
        <w:rPr>
          <w:rFonts w:ascii="Gill Sans MT" w:hAnsi="Gill Sans MT" w:cs="Gill Sans MT"/>
          <w:sz w:val="26"/>
          <w:szCs w:val="26"/>
        </w:rPr>
      </w:r>
    </w:p>
    <w:p w14:paraId="24A666B7">
      <w:pPr>
        <w:suppressLineNumbers w:val="false"/>
        <w:pBdr>
          <w:top w:val="none" w:color="000000" w:sz="4" w:space="0"/>
          <w:left w:val="none" w:color="000000" w:sz="4" w:space="0"/>
          <w:bottom w:val="none" w:color="000000" w:sz="4" w:space="0"/>
          <w:right w:val="none" w:color="000000" w:sz="4" w:space="0"/>
        </w:pBdr>
        <w:spacing w:after="239" w:before="0" w:line="324" w:lineRule="auto"/>
        <w:ind w:right="0" w:firstLine="0" w:left="0"/>
        <w:jc w:val="center"/>
        <w:rPr>
          <w:rFonts w:ascii="Gill Sans MT" w:hAnsi="Gill Sans MT" w:eastAsia="Gill Sans MT" w:cs="Gill Sans MT"/>
          <w:b/>
          <w:bCs/>
          <w:color w:val="444444"/>
          <w:sz w:val="26"/>
          <w:szCs w:val="26"/>
          <w:highlight w:val="none"/>
        </w:rPr>
      </w:pPr>
      <w:r>
        <w:rPr>
          <w:rFonts w:ascii="Gill Sans MT" w:hAnsi="Gill Sans MT" w:eastAsia="Gill Sans MT" w:cs="Gill Sans MT"/>
          <w:b/>
          <w:color w:val="444444"/>
          <w:sz w:val="26"/>
          <w:szCs w:val="26"/>
        </w:rPr>
        <w:t xml:space="preserve">Énigme en prophétie.</w:t>
      </w:r>
      <w:r>
        <w:rPr>
          <w:rFonts w:ascii="Gill Sans MT" w:hAnsi="Gill Sans MT" w:cs="Gill Sans MT"/>
          <w:sz w:val="26"/>
          <w:szCs w:val="26"/>
        </w:rPr>
      </w:r>
      <w:r>
        <w:rPr>
          <w:rFonts w:ascii="Gill Sans MT" w:hAnsi="Gill Sans MT" w:eastAsia="Gill Sans MT" w:cs="Gill Sans MT"/>
          <w:b/>
          <w:bCs/>
          <w:color w:val="444444"/>
          <w:sz w:val="26"/>
          <w:szCs w:val="26"/>
          <w:highlight w:val="none"/>
        </w:rPr>
      </w:r>
    </w:p>
    <w:p w14:paraId="7567818B">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pPr>
      <w:r>
        <w:rPr>
          <w:rFonts w:ascii="Gill Sans MT" w:hAnsi="Gill Sans MT" w:eastAsia="Gill Sans MT" w:cs="Gill Sans MT"/>
          <w:color w:val="444444"/>
          <w:sz w:val="26"/>
          <w:szCs w:val="26"/>
        </w:rPr>
      </w:r>
      <w:r/>
    </w:p>
    <w:p w14:paraId="1B88ABCF">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Pauvres humains qui le bonheur attendez,</w:t>
      </w:r>
      <w:r>
        <w:rPr>
          <w:rFonts w:ascii="Gill Sans MT" w:hAnsi="Gill Sans MT" w:cs="Gill Sans MT"/>
          <w:sz w:val="26"/>
          <w:szCs w:val="26"/>
        </w:rPr>
      </w:r>
      <w:r>
        <w:rPr>
          <w:rFonts w:ascii="Gill Sans MT" w:hAnsi="Gill Sans MT" w:cs="Gill Sans MT"/>
          <w:sz w:val="26"/>
          <w:szCs w:val="26"/>
        </w:rPr>
      </w:r>
    </w:p>
    <w:p w14:paraId="3C99A507">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Haut les cœurs ! Et mes paroles écoutez.</w:t>
      </w:r>
      <w:r>
        <w:rPr>
          <w:rFonts w:ascii="Gill Sans MT" w:hAnsi="Gill Sans MT" w:cs="Gill Sans MT"/>
          <w:sz w:val="26"/>
          <w:szCs w:val="26"/>
        </w:rPr>
      </w:r>
      <w:r>
        <w:rPr>
          <w:rFonts w:ascii="Gill Sans MT" w:hAnsi="Gill Sans MT" w:cs="Gill Sans MT"/>
          <w:sz w:val="26"/>
          <w:szCs w:val="26"/>
        </w:rPr>
      </w:r>
    </w:p>
    <w:p w14:paraId="6B54C198">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S'il est permis de croire fermement</w:t>
      </w:r>
      <w:r>
        <w:rPr>
          <w:rFonts w:ascii="Gill Sans MT" w:hAnsi="Gill Sans MT" w:cs="Gill Sans MT"/>
          <w:sz w:val="26"/>
          <w:szCs w:val="26"/>
        </w:rPr>
      </w:r>
      <w:r>
        <w:rPr>
          <w:rFonts w:ascii="Gill Sans MT" w:hAnsi="Gill Sans MT" w:cs="Gill Sans MT"/>
          <w:sz w:val="26"/>
          <w:szCs w:val="26"/>
        </w:rPr>
      </w:r>
    </w:p>
    <w:p w14:paraId="058224A4">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Que, par les astres qui sont au firmament,</w:t>
      </w:r>
      <w:r>
        <w:rPr>
          <w:rFonts w:ascii="Gill Sans MT" w:hAnsi="Gill Sans MT" w:cs="Gill Sans MT"/>
          <w:sz w:val="26"/>
          <w:szCs w:val="26"/>
        </w:rPr>
      </w:r>
      <w:r>
        <w:rPr>
          <w:rFonts w:ascii="Gill Sans MT" w:hAnsi="Gill Sans MT" w:cs="Gill Sans MT"/>
          <w:sz w:val="26"/>
          <w:szCs w:val="26"/>
        </w:rPr>
      </w:r>
    </w:p>
    <w:p w14:paraId="40743C5D">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L'esprit humain puisse de lui-même parvenir</w:t>
      </w:r>
      <w:r>
        <w:rPr>
          <w:rFonts w:ascii="Gill Sans MT" w:hAnsi="Gill Sans MT" w:cs="Gill Sans MT"/>
          <w:sz w:val="26"/>
          <w:szCs w:val="26"/>
        </w:rPr>
      </w:r>
      <w:r>
        <w:rPr>
          <w:rFonts w:ascii="Gill Sans MT" w:hAnsi="Gill Sans MT" w:cs="Gill Sans MT"/>
          <w:sz w:val="26"/>
          <w:szCs w:val="26"/>
        </w:rPr>
      </w:r>
    </w:p>
    <w:p w14:paraId="340434E3">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À prophétiser les choses à venir,</w:t>
      </w:r>
      <w:r>
        <w:rPr>
          <w:rFonts w:ascii="Gill Sans MT" w:hAnsi="Gill Sans MT" w:cs="Gill Sans MT"/>
          <w:sz w:val="26"/>
          <w:szCs w:val="26"/>
        </w:rPr>
      </w:r>
      <w:r>
        <w:rPr>
          <w:rFonts w:ascii="Gill Sans MT" w:hAnsi="Gill Sans MT" w:cs="Gill Sans MT"/>
          <w:sz w:val="26"/>
          <w:szCs w:val="26"/>
        </w:rPr>
      </w:r>
    </w:p>
    <w:p w14:paraId="7180F60B">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Ou si l'on peut, par une divine puissance,</w:t>
      </w:r>
      <w:r>
        <w:rPr>
          <w:rFonts w:ascii="Gill Sans MT" w:hAnsi="Gill Sans MT" w:cs="Gill Sans MT"/>
          <w:sz w:val="26"/>
          <w:szCs w:val="26"/>
        </w:rPr>
      </w:r>
      <w:r>
        <w:rPr>
          <w:rFonts w:ascii="Gill Sans MT" w:hAnsi="Gill Sans MT" w:cs="Gill Sans MT"/>
          <w:sz w:val="26"/>
          <w:szCs w:val="26"/>
        </w:rPr>
      </w:r>
    </w:p>
    <w:p w14:paraId="4027F10B">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Du sort futur avoir connaissance,</w:t>
      </w:r>
      <w:r>
        <w:rPr>
          <w:rFonts w:ascii="Gill Sans MT" w:hAnsi="Gill Sans MT" w:cs="Gill Sans MT"/>
          <w:sz w:val="26"/>
          <w:szCs w:val="26"/>
        </w:rPr>
      </w:r>
      <w:r>
        <w:rPr>
          <w:rFonts w:ascii="Gill Sans MT" w:hAnsi="Gill Sans MT" w:cs="Gill Sans MT"/>
          <w:sz w:val="26"/>
          <w:szCs w:val="26"/>
        </w:rPr>
      </w:r>
    </w:p>
    <w:p w14:paraId="6E20C4BF">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Au point de sûrement conjecturer</w:t>
      </w:r>
      <w:r>
        <w:rPr>
          <w:rFonts w:ascii="Gill Sans MT" w:hAnsi="Gill Sans MT" w:cs="Gill Sans MT"/>
          <w:sz w:val="26"/>
          <w:szCs w:val="26"/>
        </w:rPr>
      </w:r>
      <w:r>
        <w:rPr>
          <w:rFonts w:ascii="Gill Sans MT" w:hAnsi="Gill Sans MT" w:cs="Gill Sans MT"/>
          <w:sz w:val="26"/>
          <w:szCs w:val="26"/>
        </w:rPr>
      </w:r>
    </w:p>
    <w:p w14:paraId="1D6D1366">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Du lointain avenir le cours et la destinée,</w:t>
      </w:r>
      <w:r>
        <w:rPr>
          <w:rFonts w:ascii="Gill Sans MT" w:hAnsi="Gill Sans MT" w:cs="Gill Sans MT"/>
          <w:sz w:val="26"/>
          <w:szCs w:val="26"/>
        </w:rPr>
      </w:r>
      <w:r>
        <w:rPr>
          <w:rFonts w:ascii="Gill Sans MT" w:hAnsi="Gill Sans MT" w:cs="Gill Sans MT"/>
          <w:sz w:val="26"/>
          <w:szCs w:val="26"/>
        </w:rPr>
      </w:r>
    </w:p>
    <w:p w14:paraId="38ABF897">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Je fais savoir à qui voudra l'entendre</w:t>
      </w:r>
      <w:r>
        <w:rPr>
          <w:rFonts w:ascii="Gill Sans MT" w:hAnsi="Gill Sans MT" w:cs="Gill Sans MT"/>
          <w:sz w:val="26"/>
          <w:szCs w:val="26"/>
        </w:rPr>
      </w:r>
      <w:r>
        <w:rPr>
          <w:rFonts w:ascii="Gill Sans MT" w:hAnsi="Gill Sans MT" w:cs="Gill Sans MT"/>
          <w:sz w:val="26"/>
          <w:szCs w:val="26"/>
        </w:rPr>
      </w:r>
    </w:p>
    <w:p w14:paraId="3DD72E30">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Que l'hiver prochain, sans plus attendre,</w:t>
      </w:r>
      <w:r>
        <w:rPr>
          <w:rFonts w:ascii="Gill Sans MT" w:hAnsi="Gill Sans MT" w:cs="Gill Sans MT"/>
          <w:sz w:val="26"/>
          <w:szCs w:val="26"/>
        </w:rPr>
      </w:r>
      <w:r>
        <w:rPr>
          <w:rFonts w:ascii="Gill Sans MT" w:hAnsi="Gill Sans MT" w:cs="Gill Sans MT"/>
          <w:sz w:val="26"/>
          <w:szCs w:val="26"/>
        </w:rPr>
      </w:r>
    </w:p>
    <w:p w14:paraId="52E7BDAF">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Et même plus tôt, en ce lieu où nous sommes,</w:t>
      </w:r>
      <w:r>
        <w:rPr>
          <w:rFonts w:ascii="Gill Sans MT" w:hAnsi="Gill Sans MT" w:cs="Gill Sans MT"/>
          <w:sz w:val="26"/>
          <w:szCs w:val="26"/>
        </w:rPr>
      </w:r>
      <w:r>
        <w:rPr>
          <w:rFonts w:ascii="Gill Sans MT" w:hAnsi="Gill Sans MT" w:cs="Gill Sans MT"/>
          <w:sz w:val="26"/>
          <w:szCs w:val="26"/>
        </w:rPr>
      </w:r>
    </w:p>
    <w:p w14:paraId="193861EC">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Il surgira une race d'hommes</w:t>
      </w:r>
      <w:r>
        <w:rPr>
          <w:rFonts w:ascii="Gill Sans MT" w:hAnsi="Gill Sans MT" w:cs="Gill Sans MT"/>
          <w:sz w:val="26"/>
          <w:szCs w:val="26"/>
        </w:rPr>
      </w:r>
      <w:r>
        <w:rPr>
          <w:rFonts w:ascii="Gill Sans MT" w:hAnsi="Gill Sans MT" w:cs="Gill Sans MT"/>
          <w:sz w:val="26"/>
          <w:szCs w:val="26"/>
        </w:rPr>
      </w:r>
    </w:p>
    <w:p w14:paraId="61F03B54">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Qui, lassés du repos, dégoûtés de ne rien faire,</w:t>
      </w:r>
      <w:r>
        <w:rPr>
          <w:rFonts w:ascii="Gill Sans MT" w:hAnsi="Gill Sans MT" w:cs="Gill Sans MT"/>
          <w:sz w:val="26"/>
          <w:szCs w:val="26"/>
        </w:rPr>
      </w:r>
      <w:r>
        <w:rPr>
          <w:rFonts w:ascii="Gill Sans MT" w:hAnsi="Gill Sans MT" w:cs="Gill Sans MT"/>
          <w:sz w:val="26"/>
          <w:szCs w:val="26"/>
        </w:rPr>
      </w:r>
    </w:p>
    <w:p w14:paraId="3F319F8F">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Iront d'un libre pas et en pleine lumière</w:t>
      </w:r>
      <w:r>
        <w:rPr>
          <w:rFonts w:ascii="Gill Sans MT" w:hAnsi="Gill Sans MT" w:cs="Gill Sans MT"/>
          <w:sz w:val="26"/>
          <w:szCs w:val="26"/>
        </w:rPr>
      </w:r>
      <w:r>
        <w:rPr>
          <w:rFonts w:ascii="Gill Sans MT" w:hAnsi="Gill Sans MT" w:cs="Gill Sans MT"/>
          <w:sz w:val="26"/>
          <w:szCs w:val="26"/>
        </w:rPr>
      </w:r>
    </w:p>
    <w:p w14:paraId="224B66F9">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Pousser les gens de toute condition</w:t>
      </w:r>
      <w:r>
        <w:rPr>
          <w:rFonts w:ascii="Gill Sans MT" w:hAnsi="Gill Sans MT" w:cs="Gill Sans MT"/>
          <w:sz w:val="26"/>
          <w:szCs w:val="26"/>
        </w:rPr>
      </w:r>
      <w:r>
        <w:rPr>
          <w:rFonts w:ascii="Gill Sans MT" w:hAnsi="Gill Sans MT" w:cs="Gill Sans MT"/>
          <w:sz w:val="26"/>
          <w:szCs w:val="26"/>
        </w:rPr>
      </w:r>
    </w:p>
    <w:p w14:paraId="75BF3FD1">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À s'affronter en rivales factions.</w:t>
      </w:r>
      <w:r>
        <w:rPr>
          <w:rFonts w:ascii="Gill Sans MT" w:hAnsi="Gill Sans MT" w:cs="Gill Sans MT"/>
          <w:sz w:val="26"/>
          <w:szCs w:val="26"/>
        </w:rPr>
      </w:r>
      <w:r>
        <w:rPr>
          <w:rFonts w:ascii="Gill Sans MT" w:hAnsi="Gill Sans MT" w:cs="Gill Sans MT"/>
          <w:sz w:val="26"/>
          <w:szCs w:val="26"/>
        </w:rPr>
      </w:r>
    </w:p>
    <w:p w14:paraId="0B8E83B8">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Et si l'on veut les croire et les écouter,</w:t>
      </w:r>
      <w:r>
        <w:rPr>
          <w:rFonts w:ascii="Gill Sans MT" w:hAnsi="Gill Sans MT" w:cs="Gill Sans MT"/>
          <w:sz w:val="26"/>
          <w:szCs w:val="26"/>
        </w:rPr>
      </w:r>
      <w:r>
        <w:rPr>
          <w:rFonts w:ascii="Gill Sans MT" w:hAnsi="Gill Sans MT" w:cs="Gill Sans MT"/>
          <w:sz w:val="26"/>
          <w:szCs w:val="26"/>
        </w:rPr>
      </w:r>
    </w:p>
    <w:p w14:paraId="31537E9E">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Quoi qu'il doive advenir, quoi qu'il doive en coûter,</w:t>
      </w:r>
      <w:r>
        <w:rPr>
          <w:rFonts w:ascii="Gill Sans MT" w:hAnsi="Gill Sans MT" w:cs="Gill Sans MT"/>
          <w:sz w:val="26"/>
          <w:szCs w:val="26"/>
        </w:rPr>
      </w:r>
      <w:r>
        <w:rPr>
          <w:rFonts w:ascii="Gill Sans MT" w:hAnsi="Gill Sans MT" w:cs="Gill Sans MT"/>
          <w:sz w:val="26"/>
          <w:szCs w:val="26"/>
        </w:rPr>
      </w:r>
    </w:p>
    <w:p w14:paraId="2EB71A28">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Ils feront entrer en conflit, visiblement</w:t>
      </w:r>
      <w:r>
        <w:rPr>
          <w:rFonts w:ascii="Gill Sans MT" w:hAnsi="Gill Sans MT" w:cs="Gill Sans MT"/>
          <w:sz w:val="26"/>
          <w:szCs w:val="26"/>
        </w:rPr>
      </w:r>
      <w:r>
        <w:rPr>
          <w:rFonts w:ascii="Gill Sans MT" w:hAnsi="Gill Sans MT" w:cs="Gill Sans MT"/>
          <w:sz w:val="26"/>
          <w:szCs w:val="26"/>
        </w:rPr>
      </w:r>
    </w:p>
    <w:p w14:paraId="2F5CDC61">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Les amis entre eux et les proches parents;</w:t>
      </w:r>
      <w:r>
        <w:rPr>
          <w:rFonts w:ascii="Gill Sans MT" w:hAnsi="Gill Sans MT" w:cs="Gill Sans MT"/>
          <w:sz w:val="26"/>
          <w:szCs w:val="26"/>
        </w:rPr>
      </w:r>
      <w:r>
        <w:rPr>
          <w:rFonts w:ascii="Gill Sans MT" w:hAnsi="Gill Sans MT" w:cs="Gill Sans MT"/>
          <w:sz w:val="26"/>
          <w:szCs w:val="26"/>
        </w:rPr>
      </w:r>
    </w:p>
    <w:p w14:paraId="4B643595">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Le fils effronté ne craindra point la honte amère</w:t>
      </w:r>
      <w:r>
        <w:rPr>
          <w:rFonts w:ascii="Gill Sans MT" w:hAnsi="Gill Sans MT" w:cs="Gill Sans MT"/>
          <w:sz w:val="26"/>
          <w:szCs w:val="26"/>
        </w:rPr>
      </w:r>
      <w:r>
        <w:rPr>
          <w:rFonts w:ascii="Gill Sans MT" w:hAnsi="Gill Sans MT" w:cs="Gill Sans MT"/>
          <w:sz w:val="26"/>
          <w:szCs w:val="26"/>
        </w:rPr>
      </w:r>
    </w:p>
    <w:p w14:paraId="096067DA">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De se dresser contre son propre père;</w:t>
      </w:r>
      <w:r>
        <w:rPr>
          <w:rFonts w:ascii="Gill Sans MT" w:hAnsi="Gill Sans MT" w:cs="Gill Sans MT"/>
          <w:sz w:val="26"/>
          <w:szCs w:val="26"/>
        </w:rPr>
      </w:r>
      <w:r>
        <w:rPr>
          <w:rFonts w:ascii="Gill Sans MT" w:hAnsi="Gill Sans MT" w:cs="Gill Sans MT"/>
          <w:sz w:val="26"/>
          <w:szCs w:val="26"/>
        </w:rPr>
      </w:r>
    </w:p>
    <w:p w14:paraId="70DEA365">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Même les grands, de haut lieu sortis</w:t>
      </w:r>
      <w:r>
        <w:rPr>
          <w:rFonts w:ascii="Gill Sans MT" w:hAnsi="Gill Sans MT" w:cs="Gill Sans MT"/>
          <w:sz w:val="26"/>
          <w:szCs w:val="26"/>
        </w:rPr>
      </w:r>
      <w:r>
        <w:rPr>
          <w:rFonts w:ascii="Gill Sans MT" w:hAnsi="Gill Sans MT" w:cs="Gill Sans MT"/>
          <w:sz w:val="26"/>
          <w:szCs w:val="26"/>
        </w:rPr>
      </w:r>
    </w:p>
    <w:p w14:paraId="69315721">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Par leurs sujets se verront assaillis</w:t>
      </w:r>
      <w:r>
        <w:rPr>
          <w:rFonts w:ascii="Gill Sans MT" w:hAnsi="Gill Sans MT" w:cs="Gill Sans MT"/>
          <w:sz w:val="26"/>
          <w:szCs w:val="26"/>
        </w:rPr>
      </w:r>
      <w:r>
        <w:rPr>
          <w:rFonts w:ascii="Gill Sans MT" w:hAnsi="Gill Sans MT" w:cs="Gill Sans MT"/>
          <w:sz w:val="26"/>
          <w:szCs w:val="26"/>
        </w:rPr>
      </w:r>
    </w:p>
    <w:p w14:paraId="33A9C754">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Et les devoirs d'honneur et de déférence</w:t>
      </w:r>
      <w:r>
        <w:rPr>
          <w:rFonts w:ascii="Gill Sans MT" w:hAnsi="Gill Sans MT" w:cs="Gill Sans MT"/>
          <w:sz w:val="26"/>
          <w:szCs w:val="26"/>
        </w:rPr>
      </w:r>
      <w:r>
        <w:rPr>
          <w:rFonts w:ascii="Gill Sans MT" w:hAnsi="Gill Sans MT" w:cs="Gill Sans MT"/>
          <w:sz w:val="26"/>
          <w:szCs w:val="26"/>
        </w:rPr>
      </w:r>
    </w:p>
    <w:p w14:paraId="51D99816">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Perdront alors toute valeur et tout sens</w:t>
      </w:r>
      <w:r>
        <w:rPr>
          <w:rFonts w:ascii="Gill Sans MT" w:hAnsi="Gill Sans MT" w:cs="Gill Sans MT"/>
          <w:sz w:val="26"/>
          <w:szCs w:val="26"/>
        </w:rPr>
      </w:r>
      <w:r>
        <w:rPr>
          <w:rFonts w:ascii="Gill Sans MT" w:hAnsi="Gill Sans MT" w:cs="Gill Sans MT"/>
          <w:sz w:val="26"/>
          <w:szCs w:val="26"/>
        </w:rPr>
      </w:r>
    </w:p>
    <w:p w14:paraId="72CA9C21">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Car on dira que chacun à son tour</w:t>
      </w:r>
      <w:r>
        <w:rPr>
          <w:rFonts w:ascii="Gill Sans MT" w:hAnsi="Gill Sans MT" w:cs="Gill Sans MT"/>
          <w:sz w:val="26"/>
          <w:szCs w:val="26"/>
        </w:rPr>
      </w:r>
      <w:r>
        <w:rPr>
          <w:rFonts w:ascii="Gill Sans MT" w:hAnsi="Gill Sans MT" w:cs="Gill Sans MT"/>
          <w:sz w:val="26"/>
          <w:szCs w:val="26"/>
        </w:rPr>
      </w:r>
    </w:p>
    <w:p w14:paraId="5FD779F9">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Doit s'avancer puis faire demi-tour;</w:t>
      </w:r>
      <w:r>
        <w:rPr>
          <w:rFonts w:ascii="Gill Sans MT" w:hAnsi="Gill Sans MT" w:cs="Gill Sans MT"/>
          <w:sz w:val="26"/>
          <w:szCs w:val="26"/>
        </w:rPr>
      </w:r>
      <w:r>
        <w:rPr>
          <w:rFonts w:ascii="Gill Sans MT" w:hAnsi="Gill Sans MT" w:cs="Gill Sans MT"/>
          <w:sz w:val="26"/>
          <w:szCs w:val="26"/>
        </w:rPr>
      </w:r>
    </w:p>
    <w:p w14:paraId="32795A3E">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À ce propos, il y aura tant de mêlées,</w:t>
      </w:r>
      <w:r>
        <w:rPr>
          <w:rFonts w:ascii="Gill Sans MT" w:hAnsi="Gill Sans MT" w:cs="Gill Sans MT"/>
          <w:sz w:val="26"/>
          <w:szCs w:val="26"/>
        </w:rPr>
      </w:r>
      <w:r>
        <w:rPr>
          <w:rFonts w:ascii="Gill Sans MT" w:hAnsi="Gill Sans MT" w:cs="Gill Sans MT"/>
          <w:sz w:val="26"/>
          <w:szCs w:val="26"/>
        </w:rPr>
      </w:r>
    </w:p>
    <w:p w14:paraId="48BFF44A">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Tant de combats, de venues et d'allées,</w:t>
      </w:r>
      <w:r>
        <w:rPr>
          <w:rFonts w:ascii="Gill Sans MT" w:hAnsi="Gill Sans MT" w:cs="Gill Sans MT"/>
          <w:sz w:val="26"/>
          <w:szCs w:val="26"/>
        </w:rPr>
      </w:r>
      <w:r>
        <w:rPr>
          <w:rFonts w:ascii="Gill Sans MT" w:hAnsi="Gill Sans MT" w:cs="Gill Sans MT"/>
          <w:sz w:val="26"/>
          <w:szCs w:val="26"/>
        </w:rPr>
      </w:r>
    </w:p>
    <w:p w14:paraId="1DC864CE">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Que nulle histoire relatant grandes merveilles</w:t>
      </w:r>
      <w:r>
        <w:rPr>
          <w:rFonts w:ascii="Gill Sans MT" w:hAnsi="Gill Sans MT" w:cs="Gill Sans MT"/>
          <w:sz w:val="26"/>
          <w:szCs w:val="26"/>
        </w:rPr>
      </w:r>
      <w:r>
        <w:rPr>
          <w:rFonts w:ascii="Gill Sans MT" w:hAnsi="Gill Sans MT" w:cs="Gill Sans MT"/>
          <w:sz w:val="26"/>
          <w:szCs w:val="26"/>
        </w:rPr>
      </w:r>
    </w:p>
    <w:p w14:paraId="5D5A6610">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N'a fait allusion à une agitation pareille.</w:t>
      </w:r>
      <w:r>
        <w:rPr>
          <w:rFonts w:ascii="Gill Sans MT" w:hAnsi="Gill Sans MT" w:cs="Gill Sans MT"/>
          <w:sz w:val="26"/>
          <w:szCs w:val="26"/>
        </w:rPr>
      </w:r>
      <w:r>
        <w:rPr>
          <w:rFonts w:ascii="Gill Sans MT" w:hAnsi="Gill Sans MT" w:cs="Gill Sans MT"/>
          <w:sz w:val="26"/>
          <w:szCs w:val="26"/>
        </w:rPr>
      </w:r>
    </w:p>
    <w:p w14:paraId="10096DA1">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On pourra voir alors maint homme de valeur</w:t>
      </w:r>
      <w:r>
        <w:rPr>
          <w:rFonts w:ascii="Gill Sans MT" w:hAnsi="Gill Sans MT" w:cs="Gill Sans MT"/>
          <w:sz w:val="26"/>
          <w:szCs w:val="26"/>
        </w:rPr>
      </w:r>
      <w:r>
        <w:rPr>
          <w:rFonts w:ascii="Gill Sans MT" w:hAnsi="Gill Sans MT" w:cs="Gill Sans MT"/>
          <w:sz w:val="26"/>
          <w:szCs w:val="26"/>
        </w:rPr>
      </w:r>
    </w:p>
    <w:p w14:paraId="12FE5CBF">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Poussé par l'aiguillon de jeunesse et l'ardeur</w:t>
      </w:r>
      <w:r>
        <w:rPr>
          <w:rFonts w:ascii="Gill Sans MT" w:hAnsi="Gill Sans MT" w:cs="Gill Sans MT"/>
          <w:sz w:val="26"/>
          <w:szCs w:val="26"/>
        </w:rPr>
      </w:r>
      <w:r>
        <w:rPr>
          <w:rFonts w:ascii="Gill Sans MT" w:hAnsi="Gill Sans MT" w:cs="Gill Sans MT"/>
          <w:sz w:val="26"/>
          <w:szCs w:val="26"/>
        </w:rPr>
      </w:r>
    </w:p>
    <w:p w14:paraId="15861D2E">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Accordant trop de foi à cet appel violent,</w:t>
      </w:r>
      <w:r>
        <w:rPr>
          <w:rFonts w:ascii="Gill Sans MT" w:hAnsi="Gill Sans MT" w:cs="Gill Sans MT"/>
          <w:sz w:val="26"/>
          <w:szCs w:val="26"/>
        </w:rPr>
      </w:r>
      <w:r>
        <w:rPr>
          <w:rFonts w:ascii="Gill Sans MT" w:hAnsi="Gill Sans MT" w:cs="Gill Sans MT"/>
          <w:sz w:val="26"/>
          <w:szCs w:val="26"/>
        </w:rPr>
      </w:r>
    </w:p>
    <w:p w14:paraId="38EA177F">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Mourir en sa fleur et vivre peu de temps.</w:t>
      </w:r>
      <w:r>
        <w:rPr>
          <w:rFonts w:ascii="Gill Sans MT" w:hAnsi="Gill Sans MT" w:cs="Gill Sans MT"/>
          <w:sz w:val="26"/>
          <w:szCs w:val="26"/>
        </w:rPr>
      </w:r>
      <w:r>
        <w:rPr>
          <w:rFonts w:ascii="Gill Sans MT" w:hAnsi="Gill Sans MT" w:cs="Gill Sans MT"/>
          <w:sz w:val="26"/>
          <w:szCs w:val="26"/>
        </w:rPr>
      </w:r>
    </w:p>
    <w:p w14:paraId="080FD44A">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Et nul ne pourra délaisser ce labeur</w:t>
      </w:r>
      <w:r>
        <w:rPr>
          <w:rFonts w:ascii="Gill Sans MT" w:hAnsi="Gill Sans MT" w:cs="Gill Sans MT"/>
          <w:sz w:val="26"/>
          <w:szCs w:val="26"/>
        </w:rPr>
      </w:r>
      <w:r>
        <w:rPr>
          <w:rFonts w:ascii="Gill Sans MT" w:hAnsi="Gill Sans MT" w:cs="Gill Sans MT"/>
          <w:sz w:val="26"/>
          <w:szCs w:val="26"/>
        </w:rPr>
      </w:r>
    </w:p>
    <w:p w14:paraId="0D14257B">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Une fois qu'il y aura mis tout son cœur,</w:t>
      </w:r>
      <w:r>
        <w:rPr>
          <w:rFonts w:ascii="Gill Sans MT" w:hAnsi="Gill Sans MT" w:cs="Gill Sans MT"/>
          <w:sz w:val="26"/>
          <w:szCs w:val="26"/>
        </w:rPr>
      </w:r>
      <w:r>
        <w:rPr>
          <w:rFonts w:ascii="Gill Sans MT" w:hAnsi="Gill Sans MT" w:cs="Gill Sans MT"/>
          <w:sz w:val="26"/>
          <w:szCs w:val="26"/>
        </w:rPr>
      </w:r>
    </w:p>
    <w:p w14:paraId="2091664B">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Sans avoir empli par querelles et débats</w:t>
      </w:r>
      <w:r>
        <w:rPr>
          <w:rFonts w:ascii="Gill Sans MT" w:hAnsi="Gill Sans MT" w:cs="Gill Sans MT"/>
          <w:sz w:val="26"/>
          <w:szCs w:val="26"/>
        </w:rPr>
      </w:r>
      <w:r>
        <w:rPr>
          <w:rFonts w:ascii="Gill Sans MT" w:hAnsi="Gill Sans MT" w:cs="Gill Sans MT"/>
          <w:sz w:val="26"/>
          <w:szCs w:val="26"/>
        </w:rPr>
      </w:r>
    </w:p>
    <w:p w14:paraId="6204361F">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Le ciel de tumulte et la terre de pas.</w:t>
      </w:r>
      <w:r>
        <w:rPr>
          <w:rFonts w:ascii="Gill Sans MT" w:hAnsi="Gill Sans MT" w:cs="Gill Sans MT"/>
          <w:sz w:val="26"/>
          <w:szCs w:val="26"/>
        </w:rPr>
      </w:r>
      <w:r>
        <w:rPr>
          <w:rFonts w:ascii="Gill Sans MT" w:hAnsi="Gill Sans MT" w:cs="Gill Sans MT"/>
          <w:sz w:val="26"/>
          <w:szCs w:val="26"/>
        </w:rPr>
      </w:r>
    </w:p>
    <w:p w14:paraId="7C76EBF5">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C'est alors qu'auront la même autorité</w:t>
      </w:r>
      <w:r>
        <w:rPr>
          <w:rFonts w:ascii="Gill Sans MT" w:hAnsi="Gill Sans MT" w:cs="Gill Sans MT"/>
          <w:sz w:val="26"/>
          <w:szCs w:val="26"/>
        </w:rPr>
      </w:r>
      <w:r>
        <w:rPr>
          <w:rFonts w:ascii="Gill Sans MT" w:hAnsi="Gill Sans MT" w:cs="Gill Sans MT"/>
          <w:sz w:val="26"/>
          <w:szCs w:val="26"/>
        </w:rPr>
      </w:r>
    </w:p>
    <w:p w14:paraId="34622754">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Hommes sans foi et gens de vérité;</w:t>
      </w:r>
      <w:r>
        <w:rPr>
          <w:rFonts w:ascii="Gill Sans MT" w:hAnsi="Gill Sans MT" w:cs="Gill Sans MT"/>
          <w:sz w:val="26"/>
          <w:szCs w:val="26"/>
        </w:rPr>
      </w:r>
      <w:r>
        <w:rPr>
          <w:rFonts w:ascii="Gill Sans MT" w:hAnsi="Gill Sans MT" w:cs="Gill Sans MT"/>
          <w:sz w:val="26"/>
          <w:szCs w:val="26"/>
        </w:rPr>
      </w:r>
    </w:p>
    <w:p w14:paraId="379C64FF">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Car tous adopteront les positions passionnées</w:t>
      </w:r>
      <w:r>
        <w:rPr>
          <w:rFonts w:ascii="Gill Sans MT" w:hAnsi="Gill Sans MT" w:cs="Gill Sans MT"/>
          <w:sz w:val="26"/>
          <w:szCs w:val="26"/>
        </w:rPr>
      </w:r>
      <w:r>
        <w:rPr>
          <w:rFonts w:ascii="Gill Sans MT" w:hAnsi="Gill Sans MT" w:cs="Gill Sans MT"/>
          <w:sz w:val="26"/>
          <w:szCs w:val="26"/>
        </w:rPr>
      </w:r>
    </w:p>
    <w:p w14:paraId="3AD16972">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De la foule ignorante, insensée :</w:t>
      </w:r>
      <w:r>
        <w:rPr>
          <w:rFonts w:ascii="Gill Sans MT" w:hAnsi="Gill Sans MT" w:cs="Gill Sans MT"/>
          <w:sz w:val="26"/>
          <w:szCs w:val="26"/>
        </w:rPr>
      </w:r>
      <w:r>
        <w:rPr>
          <w:rFonts w:ascii="Gill Sans MT" w:hAnsi="Gill Sans MT" w:cs="Gill Sans MT"/>
          <w:sz w:val="26"/>
          <w:szCs w:val="26"/>
        </w:rPr>
      </w:r>
    </w:p>
    <w:p w14:paraId="0A41480E">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Le plus lourdaud sera choisi pour juge.</w:t>
      </w:r>
      <w:r>
        <w:rPr>
          <w:rFonts w:ascii="Gill Sans MT" w:hAnsi="Gill Sans MT" w:cs="Gill Sans MT"/>
          <w:sz w:val="26"/>
          <w:szCs w:val="26"/>
        </w:rPr>
      </w:r>
      <w:r>
        <w:rPr>
          <w:rFonts w:ascii="Gill Sans MT" w:hAnsi="Gill Sans MT" w:cs="Gill Sans MT"/>
          <w:sz w:val="26"/>
          <w:szCs w:val="26"/>
        </w:rPr>
      </w:r>
    </w:p>
    <w:p w14:paraId="7622BD8D">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Oh ! dévastateur et pénible déluge !</w:t>
      </w:r>
      <w:r>
        <w:rPr>
          <w:rFonts w:ascii="Gill Sans MT" w:hAnsi="Gill Sans MT" w:cs="Gill Sans MT"/>
          <w:sz w:val="26"/>
          <w:szCs w:val="26"/>
        </w:rPr>
      </w:r>
      <w:r>
        <w:rPr>
          <w:rFonts w:ascii="Gill Sans MT" w:hAnsi="Gill Sans MT" w:cs="Gill Sans MT"/>
          <w:sz w:val="26"/>
          <w:szCs w:val="26"/>
        </w:rPr>
      </w:r>
    </w:p>
    <w:p w14:paraId="4D57F062">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Je dis déluge avec de bonnes raisons,</w:t>
      </w:r>
      <w:r>
        <w:rPr>
          <w:rFonts w:ascii="Gill Sans MT" w:hAnsi="Gill Sans MT" w:cs="Gill Sans MT"/>
          <w:sz w:val="26"/>
          <w:szCs w:val="26"/>
        </w:rPr>
      </w:r>
      <w:r>
        <w:rPr>
          <w:rFonts w:ascii="Gill Sans MT" w:hAnsi="Gill Sans MT" w:cs="Gill Sans MT"/>
          <w:sz w:val="26"/>
          <w:szCs w:val="26"/>
        </w:rPr>
      </w:r>
    </w:p>
    <w:p w14:paraId="7F460888">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Car ces épreuves ne seront plus de saison</w:t>
      </w:r>
      <w:r>
        <w:rPr>
          <w:rFonts w:ascii="Gill Sans MT" w:hAnsi="Gill Sans MT" w:cs="Gill Sans MT"/>
          <w:sz w:val="26"/>
          <w:szCs w:val="26"/>
        </w:rPr>
      </w:r>
      <w:r>
        <w:rPr>
          <w:rFonts w:ascii="Gill Sans MT" w:hAnsi="Gill Sans MT" w:cs="Gill Sans MT"/>
          <w:sz w:val="26"/>
          <w:szCs w:val="26"/>
        </w:rPr>
      </w:r>
    </w:p>
    <w:p w14:paraId="600274A4">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Et la terre n'en aura délivrance</w:t>
      </w:r>
      <w:r>
        <w:rPr>
          <w:rFonts w:ascii="Gill Sans MT" w:hAnsi="Gill Sans MT" w:cs="Gill Sans MT"/>
          <w:sz w:val="26"/>
          <w:szCs w:val="26"/>
        </w:rPr>
      </w:r>
      <w:r>
        <w:rPr>
          <w:rFonts w:ascii="Gill Sans MT" w:hAnsi="Gill Sans MT" w:cs="Gill Sans MT"/>
          <w:sz w:val="26"/>
          <w:szCs w:val="26"/>
        </w:rPr>
      </w:r>
    </w:p>
    <w:p w14:paraId="1EFCD503">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Que quand jailliront en abondance</w:t>
      </w:r>
      <w:r>
        <w:rPr>
          <w:rFonts w:ascii="Gill Sans MT" w:hAnsi="Gill Sans MT" w:cs="Gill Sans MT"/>
          <w:sz w:val="26"/>
          <w:szCs w:val="26"/>
        </w:rPr>
      </w:r>
      <w:r>
        <w:rPr>
          <w:rFonts w:ascii="Gill Sans MT" w:hAnsi="Gill Sans MT" w:cs="Gill Sans MT"/>
          <w:sz w:val="26"/>
          <w:szCs w:val="26"/>
        </w:rPr>
      </w:r>
    </w:p>
    <w:p w14:paraId="43DDC07A">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De soudaines eaux, dont les mieux trempés,</w:t>
      </w:r>
      <w:r>
        <w:rPr>
          <w:rFonts w:ascii="Gill Sans MT" w:hAnsi="Gill Sans MT" w:cs="Gill Sans MT"/>
          <w:sz w:val="26"/>
          <w:szCs w:val="26"/>
        </w:rPr>
      </w:r>
      <w:r>
        <w:rPr>
          <w:rFonts w:ascii="Gill Sans MT" w:hAnsi="Gill Sans MT" w:cs="Gill Sans MT"/>
          <w:sz w:val="26"/>
          <w:szCs w:val="26"/>
        </w:rPr>
      </w:r>
    </w:p>
    <w:p w14:paraId="15F0C591">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Surpris en combattant, se verront inondés,</w:t>
      </w:r>
      <w:r>
        <w:rPr>
          <w:rFonts w:ascii="Gill Sans MT" w:hAnsi="Gill Sans MT" w:cs="Gill Sans MT"/>
          <w:sz w:val="26"/>
          <w:szCs w:val="26"/>
        </w:rPr>
      </w:r>
      <w:r>
        <w:rPr>
          <w:rFonts w:ascii="Gill Sans MT" w:hAnsi="Gill Sans MT" w:cs="Gill Sans MT"/>
          <w:sz w:val="26"/>
          <w:szCs w:val="26"/>
        </w:rPr>
      </w:r>
    </w:p>
    <w:p w14:paraId="006CE0AC">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Et ce sera bienfait, car à ces joutes occupé,</w:t>
      </w:r>
      <w:r>
        <w:rPr>
          <w:rFonts w:ascii="Gill Sans MT" w:hAnsi="Gill Sans MT" w:cs="Gill Sans MT"/>
          <w:sz w:val="26"/>
          <w:szCs w:val="26"/>
        </w:rPr>
      </w:r>
      <w:r>
        <w:rPr>
          <w:rFonts w:ascii="Gill Sans MT" w:hAnsi="Gill Sans MT" w:cs="Gill Sans MT"/>
          <w:sz w:val="26"/>
          <w:szCs w:val="26"/>
        </w:rPr>
      </w:r>
    </w:p>
    <w:p w14:paraId="1D6DB711">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Leur cœur n'aura pas su épargner</w:t>
      </w:r>
      <w:r>
        <w:rPr>
          <w:rFonts w:ascii="Gill Sans MT" w:hAnsi="Gill Sans MT" w:cs="Gill Sans MT"/>
          <w:sz w:val="26"/>
          <w:szCs w:val="26"/>
        </w:rPr>
      </w:r>
      <w:r>
        <w:rPr>
          <w:rFonts w:ascii="Gill Sans MT" w:hAnsi="Gill Sans MT" w:cs="Gill Sans MT"/>
          <w:sz w:val="26"/>
          <w:szCs w:val="26"/>
        </w:rPr>
      </w:r>
    </w:p>
    <w:p w14:paraId="689C3FEB">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Ces troupeaux d'innocents animaux</w:t>
      </w:r>
      <w:r>
        <w:rPr>
          <w:rFonts w:ascii="Gill Sans MT" w:hAnsi="Gill Sans MT" w:cs="Gill Sans MT"/>
          <w:sz w:val="26"/>
          <w:szCs w:val="26"/>
        </w:rPr>
      </w:r>
      <w:r>
        <w:rPr>
          <w:rFonts w:ascii="Gill Sans MT" w:hAnsi="Gill Sans MT" w:cs="Gill Sans MT"/>
          <w:sz w:val="26"/>
          <w:szCs w:val="26"/>
        </w:rPr>
      </w:r>
    </w:p>
    <w:p w14:paraId="0A1D05FF">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Que, de leurs nerfs et de leurs vils boyaux,</w:t>
      </w:r>
      <w:r>
        <w:rPr>
          <w:rFonts w:ascii="Gill Sans MT" w:hAnsi="Gill Sans MT" w:cs="Gill Sans MT"/>
          <w:sz w:val="26"/>
          <w:szCs w:val="26"/>
        </w:rPr>
      </w:r>
      <w:r>
        <w:rPr>
          <w:rFonts w:ascii="Gill Sans MT" w:hAnsi="Gill Sans MT" w:cs="Gill Sans MT"/>
          <w:sz w:val="26"/>
          <w:szCs w:val="26"/>
        </w:rPr>
      </w:r>
    </w:p>
    <w:p w14:paraId="410EE747">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Il ne soit pas fait aux dieux sacrifice</w:t>
      </w:r>
      <w:r>
        <w:rPr>
          <w:rFonts w:ascii="Gill Sans MT" w:hAnsi="Gill Sans MT" w:cs="Gill Sans MT"/>
          <w:sz w:val="26"/>
          <w:szCs w:val="26"/>
        </w:rPr>
      </w:r>
      <w:r>
        <w:rPr>
          <w:rFonts w:ascii="Gill Sans MT" w:hAnsi="Gill Sans MT" w:cs="Gill Sans MT"/>
          <w:sz w:val="26"/>
          <w:szCs w:val="26"/>
        </w:rPr>
      </w:r>
    </w:p>
    <w:p w14:paraId="68008046">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Mais objets qui aux mortels rendent service.</w:t>
      </w:r>
      <w:r>
        <w:rPr>
          <w:rFonts w:ascii="Gill Sans MT" w:hAnsi="Gill Sans MT" w:cs="Gill Sans MT"/>
          <w:sz w:val="26"/>
          <w:szCs w:val="26"/>
        </w:rPr>
      </w:r>
      <w:r>
        <w:rPr>
          <w:rFonts w:ascii="Gill Sans MT" w:hAnsi="Gill Sans MT" w:cs="Gill Sans MT"/>
          <w:sz w:val="26"/>
          <w:szCs w:val="26"/>
        </w:rPr>
      </w:r>
    </w:p>
    <w:p w14:paraId="5C346FEA">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Et maintenant je vous laisse à penser</w:t>
      </w:r>
      <w:r>
        <w:rPr>
          <w:rFonts w:ascii="Gill Sans MT" w:hAnsi="Gill Sans MT" w:cs="Gill Sans MT"/>
          <w:sz w:val="26"/>
          <w:szCs w:val="26"/>
        </w:rPr>
      </w:r>
      <w:r>
        <w:rPr>
          <w:rFonts w:ascii="Gill Sans MT" w:hAnsi="Gill Sans MT" w:cs="Gill Sans MT"/>
          <w:sz w:val="26"/>
          <w:szCs w:val="26"/>
        </w:rPr>
      </w:r>
    </w:p>
    <w:p w14:paraId="2634CB24">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Comment tout cela pourra se passer</w:t>
      </w:r>
      <w:r>
        <w:rPr>
          <w:rFonts w:ascii="Gill Sans MT" w:hAnsi="Gill Sans MT" w:cs="Gill Sans MT"/>
          <w:sz w:val="26"/>
          <w:szCs w:val="26"/>
        </w:rPr>
      </w:r>
      <w:r>
        <w:rPr>
          <w:rFonts w:ascii="Gill Sans MT" w:hAnsi="Gill Sans MT" w:cs="Gill Sans MT"/>
          <w:sz w:val="26"/>
          <w:szCs w:val="26"/>
        </w:rPr>
      </w:r>
    </w:p>
    <w:p w14:paraId="30921B95">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Et quel repos, dans une crise si profonde,</w:t>
      </w:r>
      <w:r>
        <w:rPr>
          <w:rFonts w:ascii="Gill Sans MT" w:hAnsi="Gill Sans MT" w:cs="Gill Sans MT"/>
          <w:sz w:val="26"/>
          <w:szCs w:val="26"/>
        </w:rPr>
      </w:r>
      <w:r>
        <w:rPr>
          <w:rFonts w:ascii="Gill Sans MT" w:hAnsi="Gill Sans MT" w:cs="Gill Sans MT"/>
          <w:sz w:val="26"/>
          <w:szCs w:val="26"/>
        </w:rPr>
      </w:r>
    </w:p>
    <w:p w14:paraId="6A891FF8">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Pourra trouver le corps de la machine ronde !</w:t>
      </w:r>
      <w:r>
        <w:rPr>
          <w:rFonts w:ascii="Gill Sans MT" w:hAnsi="Gill Sans MT" w:cs="Gill Sans MT"/>
          <w:sz w:val="26"/>
          <w:szCs w:val="26"/>
        </w:rPr>
      </w:r>
      <w:r>
        <w:rPr>
          <w:rFonts w:ascii="Gill Sans MT" w:hAnsi="Gill Sans MT" w:cs="Gill Sans MT"/>
          <w:sz w:val="26"/>
          <w:szCs w:val="26"/>
        </w:rPr>
      </w:r>
    </w:p>
    <w:p w14:paraId="63679272">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Les plus heureux qui le plus d'elle retireront</w:t>
      </w:r>
      <w:r>
        <w:rPr>
          <w:rFonts w:ascii="Gill Sans MT" w:hAnsi="Gill Sans MT" w:cs="Gill Sans MT"/>
          <w:sz w:val="26"/>
          <w:szCs w:val="26"/>
        </w:rPr>
      </w:r>
      <w:r>
        <w:rPr>
          <w:rFonts w:ascii="Gill Sans MT" w:hAnsi="Gill Sans MT" w:cs="Gill Sans MT"/>
          <w:sz w:val="26"/>
          <w:szCs w:val="26"/>
        </w:rPr>
      </w:r>
    </w:p>
    <w:p w14:paraId="346ADD7B">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De ne la perdre ni la gâcher s'efforceront</w:t>
      </w:r>
      <w:r>
        <w:rPr>
          <w:rFonts w:ascii="Gill Sans MT" w:hAnsi="Gill Sans MT" w:cs="Gill Sans MT"/>
          <w:sz w:val="26"/>
          <w:szCs w:val="26"/>
        </w:rPr>
      </w:r>
      <w:r>
        <w:rPr>
          <w:rFonts w:ascii="Gill Sans MT" w:hAnsi="Gill Sans MT" w:cs="Gill Sans MT"/>
          <w:sz w:val="26"/>
          <w:szCs w:val="26"/>
        </w:rPr>
      </w:r>
    </w:p>
    <w:p w14:paraId="15E57885">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Et tâcheront de plus d'une manière</w:t>
      </w:r>
      <w:r>
        <w:rPr>
          <w:rFonts w:ascii="Gill Sans MT" w:hAnsi="Gill Sans MT" w:cs="Gill Sans MT"/>
          <w:sz w:val="26"/>
          <w:szCs w:val="26"/>
        </w:rPr>
      </w:r>
      <w:r>
        <w:rPr>
          <w:rFonts w:ascii="Gill Sans MT" w:hAnsi="Gill Sans MT" w:cs="Gill Sans MT"/>
          <w:sz w:val="26"/>
          <w:szCs w:val="26"/>
        </w:rPr>
      </w:r>
    </w:p>
    <w:p w14:paraId="345A552B">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De la détenir et de la garder prisonnière,</w:t>
      </w:r>
      <w:r>
        <w:rPr>
          <w:rFonts w:ascii="Gill Sans MT" w:hAnsi="Gill Sans MT" w:cs="Gill Sans MT"/>
          <w:sz w:val="26"/>
          <w:szCs w:val="26"/>
        </w:rPr>
      </w:r>
      <w:r>
        <w:rPr>
          <w:rFonts w:ascii="Gill Sans MT" w:hAnsi="Gill Sans MT" w:cs="Gill Sans MT"/>
          <w:sz w:val="26"/>
          <w:szCs w:val="26"/>
        </w:rPr>
      </w:r>
    </w:p>
    <w:p w14:paraId="4B289CD5">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Si bien que la pauvre, déchiquetée,</w:t>
      </w:r>
      <w:r>
        <w:rPr>
          <w:rFonts w:ascii="Gill Sans MT" w:hAnsi="Gill Sans MT" w:cs="Gill Sans MT"/>
          <w:sz w:val="26"/>
          <w:szCs w:val="26"/>
        </w:rPr>
      </w:r>
      <w:r>
        <w:rPr>
          <w:rFonts w:ascii="Gill Sans MT" w:hAnsi="Gill Sans MT" w:cs="Gill Sans MT"/>
          <w:sz w:val="26"/>
          <w:szCs w:val="26"/>
        </w:rPr>
      </w:r>
    </w:p>
    <w:p w14:paraId="651D7134">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N'aura recours qu'auprès de qui l'aura créée;</w:t>
      </w:r>
      <w:r>
        <w:rPr>
          <w:rFonts w:ascii="Gill Sans MT" w:hAnsi="Gill Sans MT" w:cs="Gill Sans MT"/>
          <w:sz w:val="26"/>
          <w:szCs w:val="26"/>
        </w:rPr>
      </w:r>
      <w:r>
        <w:rPr>
          <w:rFonts w:ascii="Gill Sans MT" w:hAnsi="Gill Sans MT" w:cs="Gill Sans MT"/>
          <w:sz w:val="26"/>
          <w:szCs w:val="26"/>
        </w:rPr>
      </w:r>
    </w:p>
    <w:p w14:paraId="710A4ABE">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Et pour accroître la tristesse de son destin,</w:t>
      </w:r>
      <w:r>
        <w:rPr>
          <w:rFonts w:ascii="Gill Sans MT" w:hAnsi="Gill Sans MT" w:cs="Gill Sans MT"/>
          <w:sz w:val="26"/>
          <w:szCs w:val="26"/>
        </w:rPr>
      </w:r>
      <w:r>
        <w:rPr>
          <w:rFonts w:ascii="Gill Sans MT" w:hAnsi="Gill Sans MT" w:cs="Gill Sans MT"/>
          <w:sz w:val="26"/>
          <w:szCs w:val="26"/>
        </w:rPr>
      </w:r>
    </w:p>
    <w:p w14:paraId="40E428A9">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Le clair soleil, avant que d'être à son déclin,</w:t>
      </w:r>
      <w:r>
        <w:rPr>
          <w:rFonts w:ascii="Gill Sans MT" w:hAnsi="Gill Sans MT" w:cs="Gill Sans MT"/>
          <w:sz w:val="26"/>
          <w:szCs w:val="26"/>
        </w:rPr>
      </w:r>
      <w:r>
        <w:rPr>
          <w:rFonts w:ascii="Gill Sans MT" w:hAnsi="Gill Sans MT" w:cs="Gill Sans MT"/>
          <w:sz w:val="26"/>
          <w:szCs w:val="26"/>
        </w:rPr>
      </w:r>
    </w:p>
    <w:p w14:paraId="64CE2AAA">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Laissera tomber l'obscurité sur elle,</w:t>
      </w:r>
      <w:r>
        <w:rPr>
          <w:rFonts w:ascii="Gill Sans MT" w:hAnsi="Gill Sans MT" w:cs="Gill Sans MT"/>
          <w:sz w:val="26"/>
          <w:szCs w:val="26"/>
        </w:rPr>
      </w:r>
      <w:r>
        <w:rPr>
          <w:rFonts w:ascii="Gill Sans MT" w:hAnsi="Gill Sans MT" w:cs="Gill Sans MT"/>
          <w:sz w:val="26"/>
          <w:szCs w:val="26"/>
        </w:rPr>
      </w:r>
    </w:p>
    <w:p w14:paraId="4DC3DFD3">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Plus dense qu'en éclipse ou qu'en nuit naturelle;</w:t>
      </w:r>
      <w:r>
        <w:rPr>
          <w:rFonts w:ascii="Gill Sans MT" w:hAnsi="Gill Sans MT" w:cs="Gill Sans MT"/>
          <w:sz w:val="26"/>
          <w:szCs w:val="26"/>
        </w:rPr>
      </w:r>
      <w:r>
        <w:rPr>
          <w:rFonts w:ascii="Gill Sans MT" w:hAnsi="Gill Sans MT" w:cs="Gill Sans MT"/>
          <w:sz w:val="26"/>
          <w:szCs w:val="26"/>
        </w:rPr>
      </w:r>
    </w:p>
    <w:p w14:paraId="770576BC">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Elle perdra d'un coup sa liberté</w:t>
      </w:r>
      <w:r>
        <w:rPr>
          <w:rFonts w:ascii="Gill Sans MT" w:hAnsi="Gill Sans MT" w:cs="Gill Sans MT"/>
          <w:sz w:val="26"/>
          <w:szCs w:val="26"/>
        </w:rPr>
      </w:r>
      <w:r>
        <w:rPr>
          <w:rFonts w:ascii="Gill Sans MT" w:hAnsi="Gill Sans MT" w:cs="Gill Sans MT"/>
          <w:sz w:val="26"/>
          <w:szCs w:val="26"/>
        </w:rPr>
      </w:r>
    </w:p>
    <w:p w14:paraId="34B38E1C">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Et sa faveur due au ciel avec sa clarté</w:t>
      </w:r>
      <w:r>
        <w:rPr>
          <w:rFonts w:ascii="Gill Sans MT" w:hAnsi="Gill Sans MT" w:cs="Gill Sans MT"/>
          <w:sz w:val="26"/>
          <w:szCs w:val="26"/>
        </w:rPr>
      </w:r>
      <w:r>
        <w:rPr>
          <w:rFonts w:ascii="Gill Sans MT" w:hAnsi="Gill Sans MT" w:cs="Gill Sans MT"/>
          <w:sz w:val="26"/>
          <w:szCs w:val="26"/>
        </w:rPr>
      </w:r>
    </w:p>
    <w:p w14:paraId="648D584E">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Ou pour le moins elle demeurera isolée.</w:t>
      </w:r>
      <w:r>
        <w:rPr>
          <w:rFonts w:ascii="Gill Sans MT" w:hAnsi="Gill Sans MT" w:cs="Gill Sans MT"/>
          <w:sz w:val="26"/>
          <w:szCs w:val="26"/>
        </w:rPr>
      </w:r>
      <w:r>
        <w:rPr>
          <w:rFonts w:ascii="Gill Sans MT" w:hAnsi="Gill Sans MT" w:cs="Gill Sans MT"/>
          <w:sz w:val="26"/>
          <w:szCs w:val="26"/>
        </w:rPr>
      </w:r>
    </w:p>
    <w:p w14:paraId="7835F350">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Mais, avant cette chute désolée,</w:t>
      </w:r>
      <w:r>
        <w:rPr>
          <w:rFonts w:ascii="Gill Sans MT" w:hAnsi="Gill Sans MT" w:cs="Gill Sans MT"/>
          <w:sz w:val="26"/>
          <w:szCs w:val="26"/>
        </w:rPr>
      </w:r>
      <w:r>
        <w:rPr>
          <w:rFonts w:ascii="Gill Sans MT" w:hAnsi="Gill Sans MT" w:cs="Gill Sans MT"/>
          <w:sz w:val="26"/>
          <w:szCs w:val="26"/>
        </w:rPr>
      </w:r>
    </w:p>
    <w:p w14:paraId="0A62002D">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Longtemps elle aura manifesté clairement</w:t>
      </w:r>
      <w:r>
        <w:rPr>
          <w:rFonts w:ascii="Gill Sans MT" w:hAnsi="Gill Sans MT" w:cs="Gill Sans MT"/>
          <w:sz w:val="26"/>
          <w:szCs w:val="26"/>
        </w:rPr>
      </w:r>
      <w:r>
        <w:rPr>
          <w:rFonts w:ascii="Gill Sans MT" w:hAnsi="Gill Sans MT" w:cs="Gill Sans MT"/>
          <w:sz w:val="26"/>
          <w:szCs w:val="26"/>
        </w:rPr>
      </w:r>
    </w:p>
    <w:p w14:paraId="7F80FF1B">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Un violent et si grand tremblement,</w:t>
      </w:r>
      <w:r>
        <w:rPr>
          <w:rFonts w:ascii="Gill Sans MT" w:hAnsi="Gill Sans MT" w:cs="Gill Sans MT"/>
          <w:sz w:val="26"/>
          <w:szCs w:val="26"/>
        </w:rPr>
      </w:r>
      <w:r>
        <w:rPr>
          <w:rFonts w:ascii="Gill Sans MT" w:hAnsi="Gill Sans MT" w:cs="Gill Sans MT"/>
          <w:sz w:val="26"/>
          <w:szCs w:val="26"/>
        </w:rPr>
      </w:r>
    </w:p>
    <w:p w14:paraId="70477C0B">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Que l'Etna ne fut pas tant bouleversé</w:t>
      </w:r>
      <w:r>
        <w:rPr>
          <w:rFonts w:ascii="Gill Sans MT" w:hAnsi="Gill Sans MT" w:cs="Gill Sans MT"/>
          <w:sz w:val="26"/>
          <w:szCs w:val="26"/>
        </w:rPr>
      </w:r>
      <w:r>
        <w:rPr>
          <w:rFonts w:ascii="Gill Sans MT" w:hAnsi="Gill Sans MT" w:cs="Gill Sans MT"/>
          <w:sz w:val="26"/>
          <w:szCs w:val="26"/>
        </w:rPr>
      </w:r>
    </w:p>
    <w:p w14:paraId="147D1437">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Quand il fut sur un fils de Titan jeté;</w:t>
      </w:r>
      <w:r>
        <w:rPr>
          <w:rFonts w:ascii="Gill Sans MT" w:hAnsi="Gill Sans MT" w:cs="Gill Sans MT"/>
          <w:sz w:val="26"/>
          <w:szCs w:val="26"/>
        </w:rPr>
      </w:r>
      <w:r>
        <w:rPr>
          <w:rFonts w:ascii="Gill Sans MT" w:hAnsi="Gill Sans MT" w:cs="Gill Sans MT"/>
          <w:sz w:val="26"/>
          <w:szCs w:val="26"/>
        </w:rPr>
      </w:r>
    </w:p>
    <w:p w14:paraId="310110AA">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Et c'est moins brusque qu'il faut se représenter</w:t>
      </w:r>
      <w:r>
        <w:rPr>
          <w:rFonts w:ascii="Gill Sans MT" w:hAnsi="Gill Sans MT" w:cs="Gill Sans MT"/>
          <w:sz w:val="26"/>
          <w:szCs w:val="26"/>
        </w:rPr>
      </w:r>
      <w:r>
        <w:rPr>
          <w:rFonts w:ascii="Gill Sans MT" w:hAnsi="Gill Sans MT" w:cs="Gill Sans MT"/>
          <w:sz w:val="26"/>
          <w:szCs w:val="26"/>
        </w:rPr>
      </w:r>
    </w:p>
    <w:p w14:paraId="7E6F25B6">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Le mouvement que fit Ischia</w:t>
      </w:r>
      <w:r>
        <w:rPr>
          <w:rFonts w:ascii="Gill Sans MT" w:hAnsi="Gill Sans MT" w:cs="Gill Sans MT"/>
          <w:sz w:val="26"/>
          <w:szCs w:val="26"/>
        </w:rPr>
      </w:r>
      <w:r>
        <w:rPr>
          <w:rFonts w:ascii="Gill Sans MT" w:hAnsi="Gill Sans MT" w:cs="Gill Sans MT"/>
          <w:sz w:val="26"/>
          <w:szCs w:val="26"/>
        </w:rPr>
      </w:r>
    </w:p>
    <w:p w14:paraId="4DAB2205">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Quand Typhée si fort se courrouça</w:t>
      </w:r>
      <w:r>
        <w:rPr>
          <w:rFonts w:ascii="Gill Sans MT" w:hAnsi="Gill Sans MT" w:cs="Gill Sans MT"/>
          <w:sz w:val="26"/>
          <w:szCs w:val="26"/>
        </w:rPr>
      </w:r>
      <w:r>
        <w:rPr>
          <w:rFonts w:ascii="Gill Sans MT" w:hAnsi="Gill Sans MT" w:cs="Gill Sans MT"/>
          <w:sz w:val="26"/>
          <w:szCs w:val="26"/>
        </w:rPr>
      </w:r>
    </w:p>
    <w:p w14:paraId="7FD6E998">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Que dans la mer les monts il précipita.</w:t>
      </w:r>
      <w:r>
        <w:rPr>
          <w:rFonts w:ascii="Gill Sans MT" w:hAnsi="Gill Sans MT" w:cs="Gill Sans MT"/>
          <w:sz w:val="26"/>
          <w:szCs w:val="26"/>
        </w:rPr>
      </w:r>
      <w:r>
        <w:rPr>
          <w:rFonts w:ascii="Gill Sans MT" w:hAnsi="Gill Sans MT" w:cs="Gill Sans MT"/>
          <w:sz w:val="26"/>
          <w:szCs w:val="26"/>
        </w:rPr>
      </w:r>
    </w:p>
    <w:p w14:paraId="420B2FE0">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Ainsi, elle sera mise en peu de temps</w:t>
      </w:r>
      <w:r>
        <w:rPr>
          <w:rFonts w:ascii="Gill Sans MT" w:hAnsi="Gill Sans MT" w:cs="Gill Sans MT"/>
          <w:sz w:val="26"/>
          <w:szCs w:val="26"/>
        </w:rPr>
      </w:r>
      <w:r>
        <w:rPr>
          <w:rFonts w:ascii="Gill Sans MT" w:hAnsi="Gill Sans MT" w:cs="Gill Sans MT"/>
          <w:sz w:val="26"/>
          <w:szCs w:val="26"/>
        </w:rPr>
      </w:r>
    </w:p>
    <w:p w14:paraId="031A967D">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En triste état et si souvent cédée</w:t>
      </w:r>
      <w:r>
        <w:rPr>
          <w:rFonts w:ascii="Gill Sans MT" w:hAnsi="Gill Sans MT" w:cs="Gill Sans MT"/>
          <w:sz w:val="26"/>
          <w:szCs w:val="26"/>
        </w:rPr>
      </w:r>
      <w:r>
        <w:rPr>
          <w:rFonts w:ascii="Gill Sans MT" w:hAnsi="Gill Sans MT" w:cs="Gill Sans MT"/>
          <w:sz w:val="26"/>
          <w:szCs w:val="26"/>
        </w:rPr>
      </w:r>
    </w:p>
    <w:p w14:paraId="56FDB52F">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Que même ceux qui conquise l'auront</w:t>
      </w:r>
      <w:r>
        <w:rPr>
          <w:rFonts w:ascii="Gill Sans MT" w:hAnsi="Gill Sans MT" w:cs="Gill Sans MT"/>
          <w:sz w:val="26"/>
          <w:szCs w:val="26"/>
        </w:rPr>
      </w:r>
      <w:r>
        <w:rPr>
          <w:rFonts w:ascii="Gill Sans MT" w:hAnsi="Gill Sans MT" w:cs="Gill Sans MT"/>
          <w:sz w:val="26"/>
          <w:szCs w:val="26"/>
        </w:rPr>
      </w:r>
    </w:p>
    <w:p w14:paraId="245EF0E3">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À leurs successeurs tenir la laisseront.</w:t>
      </w:r>
      <w:r>
        <w:rPr>
          <w:rFonts w:ascii="Gill Sans MT" w:hAnsi="Gill Sans MT" w:cs="Gill Sans MT"/>
          <w:sz w:val="26"/>
          <w:szCs w:val="26"/>
        </w:rPr>
      </w:r>
      <w:r>
        <w:rPr>
          <w:rFonts w:ascii="Gill Sans MT" w:hAnsi="Gill Sans MT" w:cs="Gill Sans MT"/>
          <w:sz w:val="26"/>
          <w:szCs w:val="26"/>
        </w:rPr>
      </w:r>
    </w:p>
    <w:p w14:paraId="041B5AED">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Alors sera proche le moment propice</w:t>
      </w:r>
      <w:r>
        <w:rPr>
          <w:rFonts w:ascii="Gill Sans MT" w:hAnsi="Gill Sans MT" w:cs="Gill Sans MT"/>
          <w:sz w:val="26"/>
          <w:szCs w:val="26"/>
        </w:rPr>
      </w:r>
      <w:r>
        <w:rPr>
          <w:rFonts w:ascii="Gill Sans MT" w:hAnsi="Gill Sans MT" w:cs="Gill Sans MT"/>
          <w:sz w:val="26"/>
          <w:szCs w:val="26"/>
        </w:rPr>
      </w:r>
    </w:p>
    <w:p w14:paraId="34450D28">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Pour mettre un terme à ce long exercice,</w:t>
      </w:r>
      <w:r>
        <w:rPr>
          <w:rFonts w:ascii="Gill Sans MT" w:hAnsi="Gill Sans MT" w:cs="Gill Sans MT"/>
          <w:sz w:val="26"/>
          <w:szCs w:val="26"/>
        </w:rPr>
      </w:r>
      <w:r>
        <w:rPr>
          <w:rFonts w:ascii="Gill Sans MT" w:hAnsi="Gill Sans MT" w:cs="Gill Sans MT"/>
          <w:sz w:val="26"/>
          <w:szCs w:val="26"/>
        </w:rPr>
      </w:r>
    </w:p>
    <w:p w14:paraId="57D84ECF">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Car les grandes eaux dont nous avons parlé</w:t>
      </w:r>
      <w:r>
        <w:rPr>
          <w:rFonts w:ascii="Gill Sans MT" w:hAnsi="Gill Sans MT" w:cs="Gill Sans MT"/>
          <w:sz w:val="26"/>
          <w:szCs w:val="26"/>
        </w:rPr>
      </w:r>
      <w:r>
        <w:rPr>
          <w:rFonts w:ascii="Gill Sans MT" w:hAnsi="Gill Sans MT" w:cs="Gill Sans MT"/>
          <w:sz w:val="26"/>
          <w:szCs w:val="26"/>
        </w:rPr>
      </w:r>
    </w:p>
    <w:p w14:paraId="0BD9C2D0">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Pousseront chacun à se retirer;</w:t>
      </w:r>
      <w:r>
        <w:rPr>
          <w:rFonts w:ascii="Gill Sans MT" w:hAnsi="Gill Sans MT" w:cs="Gill Sans MT"/>
          <w:sz w:val="26"/>
          <w:szCs w:val="26"/>
        </w:rPr>
      </w:r>
      <w:r>
        <w:rPr>
          <w:rFonts w:ascii="Gill Sans MT" w:hAnsi="Gill Sans MT" w:cs="Gill Sans MT"/>
          <w:sz w:val="26"/>
          <w:szCs w:val="26"/>
        </w:rPr>
      </w:r>
    </w:p>
    <w:p w14:paraId="2DC9E4E3">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Toutefois, avant de se séparer,</w:t>
      </w:r>
      <w:r>
        <w:rPr>
          <w:rFonts w:ascii="Gill Sans MT" w:hAnsi="Gill Sans MT" w:cs="Gill Sans MT"/>
          <w:sz w:val="26"/>
          <w:szCs w:val="26"/>
        </w:rPr>
      </w:r>
      <w:r>
        <w:rPr>
          <w:rFonts w:ascii="Gill Sans MT" w:hAnsi="Gill Sans MT" w:cs="Gill Sans MT"/>
          <w:sz w:val="26"/>
          <w:szCs w:val="26"/>
        </w:rPr>
      </w:r>
    </w:p>
    <w:p w14:paraId="774EBBA2">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Dans l'air on pourra nettement remarquer</w:t>
      </w:r>
      <w:r>
        <w:rPr>
          <w:rFonts w:ascii="Gill Sans MT" w:hAnsi="Gill Sans MT" w:cs="Gill Sans MT"/>
          <w:sz w:val="26"/>
          <w:szCs w:val="26"/>
        </w:rPr>
      </w:r>
      <w:r>
        <w:rPr>
          <w:rFonts w:ascii="Gill Sans MT" w:hAnsi="Gill Sans MT" w:cs="Gill Sans MT"/>
          <w:sz w:val="26"/>
          <w:szCs w:val="26"/>
        </w:rPr>
      </w:r>
    </w:p>
    <w:p w14:paraId="219422F6">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Une grande flamme dont le souffle brûlant</w:t>
      </w:r>
      <w:r>
        <w:rPr>
          <w:rFonts w:ascii="Gill Sans MT" w:hAnsi="Gill Sans MT" w:cs="Gill Sans MT"/>
          <w:sz w:val="26"/>
          <w:szCs w:val="26"/>
        </w:rPr>
      </w:r>
      <w:r>
        <w:rPr>
          <w:rFonts w:ascii="Gill Sans MT" w:hAnsi="Gill Sans MT" w:cs="Gill Sans MT"/>
          <w:sz w:val="26"/>
          <w:szCs w:val="26"/>
        </w:rPr>
      </w:r>
    </w:p>
    <w:p w14:paraId="6C586475">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Mettra fin à l'inondation et à l'affrontement.</w:t>
      </w:r>
      <w:r>
        <w:rPr>
          <w:rFonts w:ascii="Gill Sans MT" w:hAnsi="Gill Sans MT" w:cs="Gill Sans MT"/>
          <w:sz w:val="26"/>
          <w:szCs w:val="26"/>
        </w:rPr>
      </w:r>
      <w:r>
        <w:rPr>
          <w:rFonts w:ascii="Gill Sans MT" w:hAnsi="Gill Sans MT" w:cs="Gill Sans MT"/>
          <w:sz w:val="26"/>
          <w:szCs w:val="26"/>
        </w:rPr>
      </w:r>
    </w:p>
    <w:p w14:paraId="27C83DD4">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Au reste, après la conclusion de ces événements,</w:t>
      </w:r>
      <w:r>
        <w:rPr>
          <w:rFonts w:ascii="Gill Sans MT" w:hAnsi="Gill Sans MT" w:cs="Gill Sans MT"/>
          <w:sz w:val="26"/>
          <w:szCs w:val="26"/>
        </w:rPr>
      </w:r>
      <w:r>
        <w:rPr>
          <w:rFonts w:ascii="Gill Sans MT" w:hAnsi="Gill Sans MT" w:cs="Gill Sans MT"/>
          <w:sz w:val="26"/>
          <w:szCs w:val="26"/>
        </w:rPr>
      </w:r>
    </w:p>
    <w:p w14:paraId="5DD2A82C">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Les élus retrouveront joyeusement</w:t>
      </w:r>
      <w:r>
        <w:rPr>
          <w:rFonts w:ascii="Gill Sans MT" w:hAnsi="Gill Sans MT" w:cs="Gill Sans MT"/>
          <w:sz w:val="26"/>
          <w:szCs w:val="26"/>
        </w:rPr>
      </w:r>
      <w:r>
        <w:rPr>
          <w:rFonts w:ascii="Gill Sans MT" w:hAnsi="Gill Sans MT" w:cs="Gill Sans MT"/>
          <w:sz w:val="26"/>
          <w:szCs w:val="26"/>
        </w:rPr>
      </w:r>
    </w:p>
    <w:p w14:paraId="2B0B84A2">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Tous leurs biens et la manne que le ciel dispense</w:t>
      </w:r>
      <w:r>
        <w:rPr>
          <w:rFonts w:ascii="Gill Sans MT" w:hAnsi="Gill Sans MT" w:cs="Gill Sans MT"/>
          <w:sz w:val="26"/>
          <w:szCs w:val="26"/>
        </w:rPr>
      </w:r>
      <w:r>
        <w:rPr>
          <w:rFonts w:ascii="Gill Sans MT" w:hAnsi="Gill Sans MT" w:cs="Gill Sans MT"/>
          <w:sz w:val="26"/>
          <w:szCs w:val="26"/>
        </w:rPr>
      </w:r>
    </w:p>
    <w:p w14:paraId="53376D4B">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Et de plus, honorés d'une récompense,</w:t>
      </w:r>
      <w:r>
        <w:rPr>
          <w:rFonts w:ascii="Gill Sans MT" w:hAnsi="Gill Sans MT" w:cs="Gill Sans MT"/>
          <w:sz w:val="26"/>
          <w:szCs w:val="26"/>
        </w:rPr>
      </w:r>
      <w:r>
        <w:rPr>
          <w:rFonts w:ascii="Gill Sans MT" w:hAnsi="Gill Sans MT" w:cs="Gill Sans MT"/>
          <w:sz w:val="26"/>
          <w:szCs w:val="26"/>
        </w:rPr>
      </w:r>
    </w:p>
    <w:p w14:paraId="57C1DE5F">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Seront enrichis. Et les autres à la fin</w:t>
      </w:r>
      <w:r>
        <w:rPr>
          <w:rFonts w:ascii="Gill Sans MT" w:hAnsi="Gill Sans MT" w:cs="Gill Sans MT"/>
          <w:sz w:val="26"/>
          <w:szCs w:val="26"/>
        </w:rPr>
      </w:r>
      <w:r>
        <w:rPr>
          <w:rFonts w:ascii="Gill Sans MT" w:hAnsi="Gill Sans MT" w:cs="Gill Sans MT"/>
          <w:sz w:val="26"/>
          <w:szCs w:val="26"/>
        </w:rPr>
      </w:r>
    </w:p>
    <w:p w14:paraId="0653E505">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eastAsia="Gill Sans MT" w:cs="Gill Sans MT"/>
          <w:color w:val="444444"/>
          <w:sz w:val="26"/>
          <w:szCs w:val="26"/>
        </w:rPr>
      </w:pPr>
      <w:r>
        <w:rPr>
          <w:rFonts w:ascii="Gill Sans MT" w:hAnsi="Gill Sans MT" w:eastAsia="Gill Sans MT" w:cs="Gill Sans MT"/>
          <w:color w:val="444444"/>
          <w:sz w:val="26"/>
          <w:szCs w:val="26"/>
        </w:rPr>
        <w:t xml:space="preserve">Se retrouveront tout nus. </w:t>
      </w:r>
      <w:r>
        <w:rPr>
          <w:rFonts w:ascii="Gill Sans MT" w:hAnsi="Gill Sans MT" w:eastAsia="Gill Sans MT" w:cs="Gill Sans MT"/>
          <w:color w:val="444444"/>
          <w:sz w:val="26"/>
          <w:szCs w:val="26"/>
        </w:rPr>
      </w:r>
      <w:r>
        <w:rPr>
          <w:rFonts w:ascii="Gill Sans MT" w:hAnsi="Gill Sans MT" w:eastAsia="Gill Sans MT" w:cs="Gill Sans MT"/>
          <w:color w:val="444444"/>
          <w:sz w:val="26"/>
          <w:szCs w:val="26"/>
        </w:rPr>
      </w:r>
    </w:p>
    <w:p w14:paraId="7B9977A1">
      <w:pPr>
        <w:suppressLineNumbers w:val="false"/>
        <w:pBdr>
          <w:top w:val="none" w:color="000000" w:sz="4" w:space="0"/>
          <w:left w:val="none" w:color="000000" w:sz="4" w:space="0"/>
          <w:bottom w:val="none" w:color="000000" w:sz="4" w:space="0"/>
          <w:right w:val="none" w:color="000000" w:sz="4" w:space="0"/>
        </w:pBdr>
        <w:spacing w:after="0" w:afterLines="0" w:before="0" w:beforeLines="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Cette raison est donnée enfin Pour que ces épreuves ainsi terminées</w:t>
      </w:r>
      <w:r>
        <w:rPr>
          <w:rFonts w:ascii="Gill Sans MT" w:hAnsi="Gill Sans MT" w:cs="Gill Sans MT"/>
          <w:sz w:val="26"/>
          <w:szCs w:val="26"/>
        </w:rPr>
      </w:r>
      <w:r>
        <w:rPr>
          <w:rFonts w:ascii="Gill Sans MT" w:hAnsi="Gill Sans MT" w:cs="Gill Sans MT"/>
          <w:sz w:val="26"/>
          <w:szCs w:val="26"/>
        </w:rPr>
      </w:r>
    </w:p>
    <w:p w14:paraId="7CD2545A">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Chacun ait le sort qui lui était destiné.</w:t>
      </w:r>
      <w:r>
        <w:rPr>
          <w:rFonts w:ascii="Gill Sans MT" w:hAnsi="Gill Sans MT" w:cs="Gill Sans MT"/>
          <w:sz w:val="26"/>
          <w:szCs w:val="26"/>
        </w:rPr>
      </w:r>
      <w:r>
        <w:rPr>
          <w:rFonts w:ascii="Gill Sans MT" w:hAnsi="Gill Sans MT" w:cs="Gill Sans MT"/>
          <w:sz w:val="26"/>
          <w:szCs w:val="26"/>
        </w:rPr>
      </w:r>
    </w:p>
    <w:p w14:paraId="0F3F5B13">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Voilà les conventions. Il faut révérer</w:t>
      </w:r>
      <w:r>
        <w:rPr>
          <w:rFonts w:ascii="Gill Sans MT" w:hAnsi="Gill Sans MT" w:cs="Gill Sans MT"/>
          <w:sz w:val="26"/>
          <w:szCs w:val="26"/>
        </w:rPr>
      </w:r>
      <w:r>
        <w:rPr>
          <w:rFonts w:ascii="Gill Sans MT" w:hAnsi="Gill Sans MT" w:cs="Gill Sans MT"/>
          <w:sz w:val="26"/>
          <w:szCs w:val="26"/>
        </w:rPr>
      </w:r>
    </w:p>
    <w:p w14:paraId="34877640">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rPr>
        <w:t xml:space="preserve">Celui qui jusqu'à la fin pourra persévérer !</w:t>
      </w:r>
      <w:r>
        <w:rPr>
          <w:rFonts w:ascii="Gill Sans MT" w:hAnsi="Gill Sans MT" w:cs="Gill Sans MT"/>
          <w:sz w:val="26"/>
          <w:szCs w:val="26"/>
        </w:rPr>
      </w:r>
      <w:r>
        <w:rPr>
          <w:rFonts w:ascii="Gill Sans MT" w:hAnsi="Gill Sans MT" w:cs="Gill Sans MT"/>
          <w:sz w:val="26"/>
          <w:szCs w:val="26"/>
        </w:rPr>
      </w:r>
    </w:p>
    <w:p w14:paraId="0FDC8B93">
      <w:pPr>
        <w:suppressLineNumbers w:val="false"/>
        <w:pBdr>
          <w:top w:val="none" w:color="000000" w:sz="4" w:space="0"/>
          <w:left w:val="none" w:color="000000" w:sz="4" w:space="0"/>
          <w:bottom w:val="none" w:color="000000" w:sz="4" w:space="0"/>
          <w:right w:val="none" w:color="000000" w:sz="4" w:space="0"/>
        </w:pBdr>
        <w:spacing w:after="0" w:afterLines="0" w:before="0" w:beforeLines="0" w:line="324" w:lineRule="auto"/>
        <w:ind w:right="0" w:firstLine="0" w:left="0"/>
        <w:rPr>
          <w:rFonts w:ascii="Gill Sans MT" w:hAnsi="Gill Sans MT" w:cs="Gill Sans MT"/>
          <w:sz w:val="26"/>
          <w:szCs w:val="26"/>
        </w:rPr>
      </w:pPr>
      <w:r>
        <w:rPr>
          <w:rFonts w:ascii="Gill Sans MT" w:hAnsi="Gill Sans MT" w:eastAsia="Gill Sans MT" w:cs="Gill Sans MT"/>
          <w:color w:val="444444"/>
          <w:sz w:val="26"/>
          <w:szCs w:val="26"/>
          <w:highlight w:val="none"/>
        </w:rPr>
      </w:r>
      <w:r>
        <w:rPr>
          <w:rFonts w:ascii="Gill Sans MT" w:hAnsi="Gill Sans MT" w:cs="Gill Sans MT"/>
          <w:sz w:val="26"/>
          <w:szCs w:val="26"/>
        </w:rPr>
      </w:r>
      <w:r>
        <w:rPr>
          <w:rFonts w:ascii="Gill Sans MT" w:hAnsi="Gill Sans MT" w:cs="Gill Sans MT"/>
          <w:sz w:val="26"/>
          <w:szCs w:val="26"/>
        </w:rPr>
      </w:r>
    </w:p>
    <w:p w14:paraId="3BEFFE00">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eastAsia="Gill Sans MT" w:cs="Gill Sans MT"/>
          <w:color w:val="444444"/>
          <w:sz w:val="26"/>
          <w:szCs w:val="26"/>
        </w:rPr>
      </w:pPr>
      <w:r>
        <w:rPr>
          <w:rFonts w:ascii="Gill Sans MT" w:hAnsi="Gill Sans MT" w:eastAsia="Gill Sans MT" w:cs="Gill Sans MT"/>
          <w:color w:val="444444"/>
          <w:sz w:val="26"/>
          <w:szCs w:val="26"/>
        </w:rPr>
        <w:t xml:space="preserve">Quand la lecture de ce document fut achevée,</w:t>
      </w:r>
      <w:r>
        <w:rPr>
          <w:rFonts w:ascii="Gill Sans MT" w:hAnsi="Gill Sans MT" w:eastAsia="Gill Sans MT" w:cs="Gill Sans MT"/>
          <w:color w:val="000000" w:themeColor="text1"/>
          <w:sz w:val="26"/>
          <w:szCs w:val="26"/>
          <w:u w:val="none"/>
        </w:rPr>
        <w:t xml:space="preserve"> </w:t>
      </w:r>
      <w:r>
        <w:rPr>
          <w:rFonts w:ascii="Gill Sans MT" w:hAnsi="Gill Sans MT" w:eastAsia="Gill Sans MT" w:cs="Gill Sans MT"/>
          <w:b w:val="0"/>
          <w:bCs w:val="0"/>
          <w:color w:val="000000" w:themeColor="text1"/>
          <w:sz w:val="26"/>
          <w:szCs w:val="26"/>
          <w:highlight w:val="white"/>
          <w:u w:val="none"/>
        </w:rPr>
        <w:t xml:space="preserve">Gargantua</w:t>
      </w:r>
      <w:r>
        <w:rPr>
          <w:rFonts w:ascii="Gill Sans MT" w:hAnsi="Gill Sans MT" w:eastAsia="Gill Sans MT" w:cs="Gill Sans MT"/>
          <w:b w:val="0"/>
          <w:bCs w:val="0"/>
          <w:color w:val="000000" w:themeColor="text1"/>
          <w:sz w:val="26"/>
          <w:szCs w:val="26"/>
          <w:highlight w:val="white"/>
          <w:u w:val="none"/>
        </w:rPr>
        <w:t xml:space="preserve"> </w:t>
      </w:r>
      <w:r>
        <w:rPr>
          <w:rFonts w:ascii="Gill Sans MT" w:hAnsi="Gill Sans MT" w:eastAsia="Gill Sans MT" w:cs="Gill Sans MT"/>
          <w:color w:val="444444"/>
          <w:sz w:val="26"/>
          <w:szCs w:val="26"/>
        </w:rPr>
        <w:t xml:space="preserve">poussa un profond soupir et dit à ceux qui se trouvaient là :</w:t>
        <w:br/>
      </w:r>
      <w:r>
        <w:rPr>
          <w:rFonts w:ascii="Gill Sans MT" w:hAnsi="Gill Sans MT" w:eastAsia="Gill Sans MT" w:cs="Gill Sans MT"/>
          <w:color w:val="444444"/>
          <w:sz w:val="26"/>
          <w:szCs w:val="26"/>
        </w:rPr>
      </w:r>
      <w:r>
        <w:rPr>
          <w:rFonts w:ascii="Gill Sans MT" w:hAnsi="Gill Sans MT" w:eastAsia="Gill Sans MT" w:cs="Gill Sans MT"/>
          <w:color w:val="444444"/>
          <w:sz w:val="26"/>
          <w:szCs w:val="26"/>
        </w:rPr>
      </w:r>
    </w:p>
    <w:p w14:paraId="6D4B569F">
      <w:pPr>
        <w:suppressLineNumbers w:val="false"/>
        <w:pBdr>
          <w:top w:val="none" w:color="000000" w:sz="4" w:space="0"/>
          <w:left w:val="none" w:color="000000" w:sz="4" w:space="0"/>
          <w:bottom w:val="none" w:color="000000" w:sz="4" w:space="0"/>
          <w:right w:val="none" w:color="000000" w:sz="4" w:space="0"/>
        </w:pBdr>
        <w:spacing w:after="0" w:afterLines="0" w:before="0" w:beforeLines="0" w:line="324" w:lineRule="auto"/>
        <w:ind w:right="0" w:firstLine="0" w:left="0"/>
        <w:rPr>
          <w:rFonts w:ascii="Gill Sans MT" w:hAnsi="Gill Sans MT" w:eastAsia="Gill Sans MT" w:cs="Gill Sans MT"/>
          <w:sz w:val="26"/>
          <w:szCs w:val="26"/>
          <w:highlight w:val="none"/>
        </w:rPr>
      </w:pPr>
      <w:r>
        <w:rPr>
          <w:rFonts w:ascii="Gill Sans MT" w:hAnsi="Gill Sans MT" w:eastAsia="Gill Sans MT" w:cs="Gill Sans MT"/>
          <w:color w:val="444444"/>
          <w:sz w:val="26"/>
          <w:szCs w:val="26"/>
        </w:rPr>
        <w:t xml:space="preserve">« Ce n'est pas d'aujourd'hui que les gens ramenés à la foi en l'Evangile sont persécutés; mais bienheureux celui qui ne faillira pas et tendra toujours au but que Dieu nous a fixé par son cher </w:t>
      </w:r>
      <w:r>
        <w:rPr>
          <w:rFonts w:ascii="Gill Sans MT" w:hAnsi="Gill Sans MT" w:eastAsia="Gill Sans MT" w:cs="Gill Sans MT"/>
          <w:color w:val="444444"/>
          <w:sz w:val="26"/>
          <w:szCs w:val="26"/>
        </w:rPr>
        <w:t xml:space="preserve">Fils, sans en être distrait ni détourné par les tentations de la chair. »</w:t>
      </w:r>
      <w:r>
        <w:rPr>
          <w:rFonts w:ascii="Gill Sans MT" w:hAnsi="Gill Sans MT" w:eastAsia="Gill Sans MT" w:cs="Gill Sans MT"/>
          <w:sz w:val="26"/>
          <w:szCs w:val="26"/>
          <w:highlight w:val="none"/>
        </w:rPr>
      </w:r>
      <w:r>
        <w:rPr>
          <w:rFonts w:ascii="Gill Sans MT" w:hAnsi="Gill Sans MT" w:eastAsia="Gill Sans MT" w:cs="Gill Sans MT"/>
          <w:sz w:val="26"/>
          <w:szCs w:val="26"/>
          <w:highlight w:val="none"/>
        </w:rPr>
      </w:r>
    </w:p>
    <w:p w14:paraId="7E6E4D39">
      <w:pPr>
        <w:suppressLineNumbers w:val="false"/>
        <w:pBdr>
          <w:top w:val="none" w:color="000000" w:sz="4" w:space="0"/>
          <w:left w:val="none" w:color="000000" w:sz="4" w:space="0"/>
          <w:bottom w:val="none" w:color="000000" w:sz="4" w:space="0"/>
          <w:right w:val="none" w:color="000000" w:sz="4" w:space="0"/>
        </w:pBdr>
        <w:spacing w:after="0" w:afterLines="0" w:before="0" w:beforeLines="0" w:line="324" w:lineRule="auto"/>
        <w:ind w:right="0" w:firstLine="0" w:left="0"/>
        <w:rPr>
          <w:rFonts w:ascii="Gill Sans MT" w:hAnsi="Gill Sans MT" w:eastAsia="Gill Sans MT" w:cs="Gill Sans MT"/>
          <w:color w:val="444444"/>
          <w:sz w:val="26"/>
          <w:szCs w:val="26"/>
          <w:highlight w:val="none"/>
        </w:rPr>
      </w:pPr>
      <w:r>
        <w:rPr>
          <w:rFonts w:ascii="Gill Sans MT" w:hAnsi="Gill Sans MT" w:eastAsia="Gill Sans MT" w:cs="Gill Sans MT"/>
          <w:sz w:val="26"/>
          <w:szCs w:val="26"/>
          <w:highlight w:val="none"/>
        </w:rPr>
      </w:r>
      <w:r>
        <w:rPr>
          <w:rFonts w:ascii="Gill Sans MT" w:hAnsi="Gill Sans MT" w:eastAsia="Gill Sans MT" w:cs="Gill Sans MT"/>
          <w:color w:val="444444"/>
          <w:sz w:val="26"/>
          <w:szCs w:val="26"/>
          <w:highlight w:val="none"/>
        </w:rPr>
      </w:r>
      <w:r>
        <w:rPr>
          <w:rFonts w:ascii="Gill Sans MT" w:hAnsi="Gill Sans MT" w:eastAsia="Gill Sans MT" w:cs="Gill Sans MT"/>
          <w:color w:val="444444"/>
          <w:sz w:val="26"/>
          <w:szCs w:val="26"/>
          <w:highlight w:val="none"/>
        </w:rPr>
      </w:r>
    </w:p>
    <w:p w14:paraId="31D6227D">
      <w:pPr>
        <w:suppressLineNumbers w:val="false"/>
        <w:pBdr>
          <w:top w:val="none" w:color="000000" w:sz="4" w:space="0"/>
          <w:left w:val="none" w:color="000000" w:sz="4" w:space="0"/>
          <w:bottom w:val="none" w:color="000000" w:sz="4" w:space="0"/>
          <w:right w:val="none" w:color="000000" w:sz="4" w:space="0"/>
        </w:pBdr>
        <w:spacing w:after="0" w:before="0" w:line="324" w:lineRule="auto"/>
        <w:ind w:right="0" w:firstLine="0" w:left="0"/>
        <w:rPr>
          <w:rFonts w:ascii="Gill Sans MT" w:hAnsi="Gill Sans MT" w:eastAsia="Gill Sans MT" w:cs="Gill Sans MT"/>
          <w:color w:val="444444"/>
          <w:sz w:val="26"/>
          <w:szCs w:val="26"/>
        </w:rPr>
      </w:pPr>
      <w:r>
        <w:rPr>
          <w:rFonts w:ascii="Gill Sans MT" w:hAnsi="Gill Sans MT" w:eastAsia="Gill Sans MT" w:cs="Gill Sans MT"/>
          <w:color w:val="444444"/>
          <w:sz w:val="26"/>
          <w:szCs w:val="26"/>
        </w:rPr>
        <w:t xml:space="preserve">Le moine dit : </w:t>
      </w:r>
      <w:r>
        <w:rPr>
          <w:rFonts w:ascii="Gill Sans MT" w:hAnsi="Gill Sans MT" w:eastAsia="Gill Sans MT" w:cs="Gill Sans MT"/>
          <w:color w:val="444444"/>
          <w:sz w:val="26"/>
          <w:szCs w:val="26"/>
        </w:rPr>
        <w:t xml:space="preserve">« Dans votre esprit, que pensez-vous que cette énigme désigne et représente ?</w:t>
        <w:br/>
        <w:t xml:space="preserve">- Quoi ! dit </w:t>
      </w:r>
      <w:r>
        <w:rPr>
          <w:rFonts w:ascii="Gill Sans MT" w:hAnsi="Gill Sans MT" w:eastAsia="Gill Sans MT" w:cs="Gill Sans MT"/>
          <w:b w:val="0"/>
          <w:bCs w:val="0"/>
          <w:color w:val="000000" w:themeColor="text1"/>
          <w:sz w:val="26"/>
          <w:szCs w:val="26"/>
          <w:highlight w:val="white"/>
          <w:u w:val="none"/>
        </w:rPr>
        <w:t xml:space="preserve">Gargantua</w:t>
      </w:r>
      <w:r>
        <w:rPr>
          <w:rFonts w:ascii="Gill Sans MT" w:hAnsi="Gill Sans MT" w:eastAsia="Gill Sans MT" w:cs="Gill Sans MT"/>
          <w:color w:val="444444"/>
          <w:sz w:val="26"/>
          <w:szCs w:val="26"/>
        </w:rPr>
        <w:t xml:space="preserve">, c'est le cours et la persistance de la vérité divine.</w:t>
        <w:br/>
        <w:t xml:space="preserve">- Par saint Goderan ! dit le moine, ce n'est pas mon interprétation : le style est celui de Merlin le Prophète. Trouvez-y des allégories et des significations aussi profondes que vous voudrez et ratio</w:t>
      </w:r>
      <w:r>
        <w:rPr>
          <w:rFonts w:ascii="Gill Sans MT" w:hAnsi="Gill Sans MT" w:eastAsia="Gill Sans MT" w:cs="Gill Sans MT"/>
          <w:color w:val="444444"/>
          <w:sz w:val="26"/>
          <w:szCs w:val="26"/>
        </w:rPr>
        <w:t xml:space="preserve">cinez là-dessus tant qu'il vous plaira, vous et tout le monde. Pour ma part, je pense qu'aucun autre sens n'y est enclos qu'une description du jeu de paume en termes obscurs. Ceux qui poussent les gens à s'affronter, ce sont les organisateurs de rencontres</w:t>
      </w:r>
      <w:r>
        <w:rPr>
          <w:rFonts w:ascii="Gill Sans MT" w:hAnsi="Gill Sans MT" w:eastAsia="Gill Sans MT" w:cs="Gill Sans MT"/>
          <w:color w:val="444444"/>
          <w:sz w:val="26"/>
          <w:szCs w:val="26"/>
        </w:rPr>
        <w:t xml:space="preserve">, qui sont en général des amis; après les deux premiers services, celui qui était sur le terrain en sort et un autre y entre. On se fie au premier qui dit si la balle est passée en dessus ou en dessous du filet. Les eaux, ce sont les sueurs; les cordes des</w:t>
      </w:r>
      <w:r>
        <w:rPr>
          <w:rFonts w:ascii="Gill Sans MT" w:hAnsi="Gill Sans MT" w:eastAsia="Gill Sans MT" w:cs="Gill Sans MT"/>
          <w:color w:val="444444"/>
          <w:sz w:val="26"/>
          <w:szCs w:val="26"/>
        </w:rPr>
        <w:t xml:space="preserve"> raquettes sont faites de boyaux de moutons ou de chèvres; la machine ronde, c'est la pelote ou la balle. Après la partie, on se réconforte devant un feu clair et l'on change de chemise puis on banquette volontiers, mais ceux qui ont gagné le font de meill</w:t>
      </w:r>
      <w:r>
        <w:rPr>
          <w:rFonts w:ascii="Gill Sans MT" w:hAnsi="Gill Sans MT" w:eastAsia="Gill Sans MT" w:cs="Gill Sans MT"/>
          <w:color w:val="444444"/>
          <w:sz w:val="26"/>
          <w:szCs w:val="26"/>
        </w:rPr>
        <w:t xml:space="preserve">eur cœur que les autres. Et grand' chère ! »</w:t>
      </w:r>
      <w:r>
        <w:rPr>
          <w:rFonts w:ascii="Gill Sans MT" w:hAnsi="Gill Sans MT" w:eastAsia="Gill Sans MT" w:cs="Gill Sans MT"/>
          <w:color w:val="444444"/>
          <w:sz w:val="26"/>
          <w:szCs w:val="26"/>
        </w:rPr>
      </w:r>
      <w:r>
        <w:rPr>
          <w:rFonts w:ascii="Gill Sans MT" w:hAnsi="Gill Sans MT" w:eastAsia="Gill Sans MT" w:cs="Gill Sans MT"/>
          <w:color w:val="444444"/>
          <w:sz w:val="26"/>
          <w:szCs w:val="26"/>
        </w:rPr>
      </w:r>
    </w:p>
    <w:p>
      <w:pPr>
        <w:suppressLineNumbers w:val="false"/>
        <w:pBdr/>
        <w:spacing w:before="0" w:line="324" w:lineRule="auto"/>
        <w:ind w:right="0" w:firstLine="0" w:left="0"/>
        <w:rPr>
          <w:rFonts w:ascii="Gill Sans MT" w:hAnsi="Gill Sans MT" w:cs="Gill Sans MT"/>
          <w:sz w:val="26"/>
          <w:szCs w:val="26"/>
        </w:rPr>
      </w:pPr>
      <w:r>
        <w:rPr>
          <w:rFonts w:ascii="Gill Sans MT" w:hAnsi="Gill Sans MT" w:eastAsia="Gill Sans MT" w:cs="Gill Sans MT"/>
          <w:sz w:val="26"/>
          <w:szCs w:val="26"/>
        </w:rPr>
      </w:r>
      <w:r>
        <w:rPr>
          <w:rFonts w:ascii="Gill Sans MT" w:hAnsi="Gill Sans MT" w:cs="Gill Sans MT"/>
          <w:sz w:val="26"/>
          <w:szCs w:val="26"/>
        </w:rPr>
      </w:r>
      <w:r>
        <w:rPr>
          <w:rFonts w:ascii="Gill Sans MT" w:hAnsi="Gill Sans MT" w:cs="Gill Sans MT"/>
          <w:sz w:val="26"/>
          <w:szCs w:val="26"/>
        </w:rPr>
      </w:r>
    </w:p>
    <w:sectPr>
      <w:footerReference w:type="default" r:id="rId8"/>
      <w:footnotePr/>
      <w:endnotePr/>
      <w:type w:val="nextPage"/>
      <w:pgSz w:h="16838" w:orient="portrait" w:w="11906"/>
      <w:pgMar w:top="1134" w:right="850" w:bottom="1134" w:left="1701" w:header="709" w:footer="709" w:gutter="0"/>
      <w:lnNumType w:countBy="5" w:restart="continuous"/>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ill Sans MT">
    <w:panose1 w:val="020B0502020104020203"/>
  </w:font>
  <w:font w:name="Arial">
    <w:panose1 w:val="020B0604020202020204"/>
  </w:font>
  <w:font w:name="Calibri">
    <w:panose1 w:val="020F0502020204030204"/>
  </w:font>
  <w:font w:name="Times New Roman">
    <w:panose1 w:val="020206030504050203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163A8E2">
    <w:pPr>
      <w:pStyle w:val="879"/>
      <w:pBdr/>
      <w:spacing/>
      <w:ind/>
      <w:jc w:val="right"/>
      <w:rPr>
        <w:rFonts w:ascii="Gill Sans MT" w:hAnsi="Gill Sans MT" w:cs="Gill Sans MT"/>
      </w:rPr>
    </w:pPr>
    <w:r>
      <w:rPr>
        <w:rFonts w:ascii="Gill Sans MT" w:hAnsi="Gill Sans MT" w:eastAsia="Gill Sans MT" w:cs="Gill Sans MT"/>
      </w:rPr>
      <w:t xml:space="preserve">Dernier chapitre du Gargantua de Rabelais - </w:t>
    </w:r>
    <w:fldSimple w:instr="PAGE \* MERGEFORMAT">
      <w:r>
        <w:rPr>
          <w:rFonts w:ascii="Gill Sans MT" w:hAnsi="Gill Sans MT" w:eastAsia="Gill Sans MT" w:cs="Gill Sans MT"/>
        </w:rPr>
        <w:t xml:space="preserve">1</w:t>
      </w:r>
    </w:fldSimple>
    <w:r>
      <w:rPr>
        <w:rFonts w:ascii="Gill Sans MT" w:hAnsi="Gill Sans MT" w:eastAsia="Gill Sans MT" w:cs="Gill Sans MT"/>
      </w:rPr>
    </w:r>
    <w:r>
      <w:rPr>
        <w:rFonts w:ascii="Gill Sans MT" w:hAnsi="Gill Sans MT" w:cs="Gill Sans MT"/>
      </w:rPr>
    </w:r>
    <w:r>
      <w:rPr>
        <w:rFonts w:ascii="Gill Sans MT" w:hAnsi="Gill Sans MT" w:cs="Gill Sans MT"/>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fr-FR"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17">
    <w:name w:val="Table Grid"/>
    <w:basedOn w:val="903"/>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Table Grid Light"/>
    <w:basedOn w:val="90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Plain Table 1"/>
    <w:basedOn w:val="90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Plain Table 2"/>
    <w:basedOn w:val="90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Plain Table 3"/>
    <w:basedOn w:val="90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Plain Table 4"/>
    <w:basedOn w:val="90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Plain Table 5"/>
    <w:basedOn w:val="90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1 Light"/>
    <w:basedOn w:val="90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1 Light - Accent 1"/>
    <w:basedOn w:val="90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1 Light - Accent 2"/>
    <w:basedOn w:val="90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1 Light - Accent 3"/>
    <w:basedOn w:val="90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1 Light - Accent 4"/>
    <w:basedOn w:val="90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1 Light - Accent 5"/>
    <w:basedOn w:val="90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1 Light - Accent 6"/>
    <w:basedOn w:val="90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2"/>
    <w:basedOn w:val="90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2 - Accent 1"/>
    <w:basedOn w:val="90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2 - Accent 2"/>
    <w:basedOn w:val="90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2 - Accent 3"/>
    <w:basedOn w:val="90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2 - Accent 4"/>
    <w:basedOn w:val="90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2 - Accent 5"/>
    <w:basedOn w:val="90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2 - Accent 6"/>
    <w:basedOn w:val="90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3"/>
    <w:basedOn w:val="90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3 - Accent 1"/>
    <w:basedOn w:val="90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3 - Accent 2"/>
    <w:basedOn w:val="90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3 - Accent 3"/>
    <w:basedOn w:val="90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3 - Accent 4"/>
    <w:basedOn w:val="90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3 - Accent 5"/>
    <w:basedOn w:val="90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3 - Accent 6"/>
    <w:basedOn w:val="90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4"/>
    <w:basedOn w:val="90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4 - Accent 1"/>
    <w:basedOn w:val="90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4 - Accent 2"/>
    <w:basedOn w:val="90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4 - Accent 3"/>
    <w:basedOn w:val="90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4 - Accent 4"/>
    <w:basedOn w:val="90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4 - Accent 5"/>
    <w:basedOn w:val="90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4 - Accent 6"/>
    <w:basedOn w:val="90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5 Dark"/>
    <w:basedOn w:val="9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5 Dark- Accent 1"/>
    <w:basedOn w:val="9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5 Dark - Accent 2"/>
    <w:basedOn w:val="9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5 Dark - Accent 3"/>
    <w:basedOn w:val="9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5 Dark- Accent 4"/>
    <w:basedOn w:val="9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5 Dark - Accent 5"/>
    <w:basedOn w:val="9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5 Dark - Accent 6"/>
    <w:basedOn w:val="9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6 Colorful"/>
    <w:basedOn w:val="90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60">
    <w:name w:val="Grid Table 6 Colorful - Accent 1"/>
    <w:basedOn w:val="90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61">
    <w:name w:val="Grid Table 6 Colorful - Accent 2"/>
    <w:basedOn w:val="90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62">
    <w:name w:val="Grid Table 6 Colorful - Accent 3"/>
    <w:basedOn w:val="90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63">
    <w:name w:val="Grid Table 6 Colorful - Accent 4"/>
    <w:basedOn w:val="90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64">
    <w:name w:val="Grid Table 6 Colorful - Accent 5"/>
    <w:basedOn w:val="90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65">
    <w:name w:val="Grid Table 6 Colorful - Accent 6"/>
    <w:basedOn w:val="90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66">
    <w:name w:val="Grid Table 7 Colorful"/>
    <w:basedOn w:val="90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Grid Table 7 Colorful - Accent 1"/>
    <w:basedOn w:val="90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07abd"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Grid Table 7 Colorful - Accent 2"/>
    <w:basedOn w:val="90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Grid Table 7 Colorful - Accent 3"/>
    <w:basedOn w:val="90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Grid Table 7 Colorful - Accent 4"/>
    <w:basedOn w:val="90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Grid Table 7 Colorful - Accent 5"/>
    <w:basedOn w:val="90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275"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Grid Table 7 Colorful - Accent 6"/>
    <w:basedOn w:val="90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List Table 1 Light"/>
    <w:basedOn w:val="9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1 Light - Accent 1"/>
    <w:basedOn w:val="9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1 Light - Accent 2"/>
    <w:basedOn w:val="9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1 Light - Accent 3"/>
    <w:basedOn w:val="9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1 Light - Accent 4"/>
    <w:basedOn w:val="9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1 Light - Accent 5"/>
    <w:basedOn w:val="9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1 Light - Accent 6"/>
    <w:basedOn w:val="9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2"/>
    <w:basedOn w:val="90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2 - Accent 1"/>
    <w:basedOn w:val="90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2 - Accent 2"/>
    <w:basedOn w:val="90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2 - Accent 3"/>
    <w:basedOn w:val="90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2 - Accent 4"/>
    <w:basedOn w:val="90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2 - Accent 5"/>
    <w:basedOn w:val="90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List Table 2 - Accent 6"/>
    <w:basedOn w:val="90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List Table 3"/>
    <w:basedOn w:val="90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List Table 3 - Accent 1"/>
    <w:basedOn w:val="90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List Table 3 - Accent 2"/>
    <w:basedOn w:val="90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List Table 3 - Accent 3"/>
    <w:basedOn w:val="90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List Table 3 - Accent 4"/>
    <w:basedOn w:val="90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3 - Accent 5"/>
    <w:basedOn w:val="90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3 - Accent 6"/>
    <w:basedOn w:val="90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4"/>
    <w:basedOn w:val="90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4 - Accent 1"/>
    <w:basedOn w:val="90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4 - Accent 2"/>
    <w:basedOn w:val="90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4 - Accent 3"/>
    <w:basedOn w:val="90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4 - Accent 4"/>
    <w:basedOn w:val="90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4 - Accent 5"/>
    <w:basedOn w:val="90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4 - Accent 6"/>
    <w:basedOn w:val="90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5 Dark"/>
    <w:basedOn w:val="90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2">
    <w:name w:val="List Table 5 Dark - Accent 1"/>
    <w:basedOn w:val="90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3">
    <w:name w:val="List Table 5 Dark - Accent 2"/>
    <w:basedOn w:val="90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4">
    <w:name w:val="List Table 5 Dark - Accent 3"/>
    <w:basedOn w:val="90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5">
    <w:name w:val="List Table 5 Dark - Accent 4"/>
    <w:basedOn w:val="90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6">
    <w:name w:val="List Table 5 Dark - Accent 5"/>
    <w:basedOn w:val="90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7">
    <w:name w:val="List Table 5 Dark - Accent 6"/>
    <w:basedOn w:val="90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8">
    <w:name w:val="List Table 6 Colorful"/>
    <w:basedOn w:val="90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st Table 6 Colorful - Accent 1"/>
    <w:basedOn w:val="90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st Table 6 Colorful - Accent 2"/>
    <w:basedOn w:val="90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st Table 6 Colorful - Accent 3"/>
    <w:basedOn w:val="90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st Table 6 Colorful - Accent 4"/>
    <w:basedOn w:val="90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List Table 6 Colorful - Accent 5"/>
    <w:basedOn w:val="90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List Table 6 Colorful - Accent 6"/>
    <w:basedOn w:val="90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List Table 7 Colorful"/>
    <w:basedOn w:val="90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16">
    <w:name w:val="List Table 7 Colorful - Accent 1"/>
    <w:basedOn w:val="90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b8d"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817">
    <w:name w:val="List Table 7 Colorful - Accent 2"/>
    <w:basedOn w:val="90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818">
    <w:name w:val="List Table 7 Colorful - Accent 3"/>
    <w:basedOn w:val="90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819">
    <w:name w:val="List Table 7 Colorful - Accent 4"/>
    <w:basedOn w:val="90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20">
    <w:name w:val="List Table 7 Colorful - Accent 5"/>
    <w:basedOn w:val="90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aa1"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821">
    <w:name w:val="List Table 7 Colorful - Accent 6"/>
    <w:basedOn w:val="90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22">
    <w:name w:val="Lined - Accent"/>
    <w:basedOn w:val="9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Lined - Accent 1"/>
    <w:basedOn w:val="9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Lined - Accent 2"/>
    <w:basedOn w:val="9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Lined - Accent 3"/>
    <w:basedOn w:val="9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Lined - Accent 4"/>
    <w:basedOn w:val="9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Lined - Accent 5"/>
    <w:basedOn w:val="9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Lined - Accent 6"/>
    <w:basedOn w:val="9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Bordered &amp; Lined - Accent"/>
    <w:basedOn w:val="90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Bordered &amp; Lined - Accent 1"/>
    <w:basedOn w:val="90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Bordered &amp; Lined - Accent 2"/>
    <w:basedOn w:val="90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Bordered &amp; Lined - Accent 3"/>
    <w:basedOn w:val="90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Bordered &amp; Lined - Accent 4"/>
    <w:basedOn w:val="90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Bordered &amp; Lined - Accent 5"/>
    <w:basedOn w:val="90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Bordered &amp; Lined - Accent 6"/>
    <w:basedOn w:val="90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Bordered"/>
    <w:basedOn w:val="90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Bordered - Accent 1"/>
    <w:basedOn w:val="90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Bordered - Accent 2"/>
    <w:basedOn w:val="90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Bordered - Accent 3"/>
    <w:basedOn w:val="90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Bordered - Accent 4"/>
    <w:basedOn w:val="90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Bordered - Accent 5"/>
    <w:basedOn w:val="90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Bordered - Accent 6"/>
    <w:basedOn w:val="90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43">
    <w:name w:val="Heading 1"/>
    <w:basedOn w:val="902"/>
    <w:next w:val="902"/>
    <w:link w:val="853"/>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44">
    <w:name w:val="Heading 2"/>
    <w:basedOn w:val="902"/>
    <w:next w:val="902"/>
    <w:link w:val="854"/>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45">
    <w:name w:val="Heading 3"/>
    <w:basedOn w:val="902"/>
    <w:next w:val="902"/>
    <w:link w:val="855"/>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46">
    <w:name w:val="Heading 4"/>
    <w:basedOn w:val="902"/>
    <w:next w:val="902"/>
    <w:link w:val="856"/>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47">
    <w:name w:val="Heading 5"/>
    <w:basedOn w:val="902"/>
    <w:next w:val="902"/>
    <w:link w:val="85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48">
    <w:name w:val="Heading 6"/>
    <w:basedOn w:val="902"/>
    <w:next w:val="902"/>
    <w:link w:val="85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49">
    <w:name w:val="Heading 7"/>
    <w:basedOn w:val="902"/>
    <w:next w:val="902"/>
    <w:link w:val="85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50">
    <w:name w:val="Heading 8"/>
    <w:basedOn w:val="902"/>
    <w:next w:val="902"/>
    <w:link w:val="86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51">
    <w:name w:val="Heading 9"/>
    <w:basedOn w:val="902"/>
    <w:next w:val="902"/>
    <w:link w:val="86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52" w:default="1">
    <w:name w:val="Default Paragraph Font"/>
    <w:uiPriority w:val="1"/>
    <w:semiHidden/>
    <w:unhideWhenUsed/>
    <w:pPr>
      <w:pBdr/>
      <w:spacing/>
      <w:ind/>
    </w:pPr>
  </w:style>
  <w:style w:type="character" w:styleId="853">
    <w:name w:val="Heading 1 Char"/>
    <w:basedOn w:val="852"/>
    <w:link w:val="843"/>
    <w:uiPriority w:val="9"/>
    <w:pPr>
      <w:pBdr/>
      <w:spacing/>
      <w:ind/>
    </w:pPr>
    <w:rPr>
      <w:rFonts w:ascii="Arial" w:hAnsi="Arial" w:eastAsia="Arial" w:cs="Arial"/>
      <w:color w:val="0f4761" w:themeColor="accent1" w:themeShade="BF"/>
      <w:sz w:val="40"/>
      <w:szCs w:val="40"/>
    </w:rPr>
  </w:style>
  <w:style w:type="character" w:styleId="854">
    <w:name w:val="Heading 2 Char"/>
    <w:basedOn w:val="852"/>
    <w:link w:val="844"/>
    <w:uiPriority w:val="9"/>
    <w:pPr>
      <w:pBdr/>
      <w:spacing/>
      <w:ind/>
    </w:pPr>
    <w:rPr>
      <w:rFonts w:ascii="Arial" w:hAnsi="Arial" w:eastAsia="Arial" w:cs="Arial"/>
      <w:color w:val="0f4761" w:themeColor="accent1" w:themeShade="BF"/>
      <w:sz w:val="32"/>
      <w:szCs w:val="32"/>
    </w:rPr>
  </w:style>
  <w:style w:type="character" w:styleId="855">
    <w:name w:val="Heading 3 Char"/>
    <w:basedOn w:val="852"/>
    <w:link w:val="845"/>
    <w:uiPriority w:val="9"/>
    <w:pPr>
      <w:pBdr/>
      <w:spacing/>
      <w:ind/>
    </w:pPr>
    <w:rPr>
      <w:rFonts w:ascii="Arial" w:hAnsi="Arial" w:eastAsia="Arial" w:cs="Arial"/>
      <w:color w:val="0f4761" w:themeColor="accent1" w:themeShade="BF"/>
      <w:sz w:val="28"/>
      <w:szCs w:val="28"/>
    </w:rPr>
  </w:style>
  <w:style w:type="character" w:styleId="856">
    <w:name w:val="Heading 4 Char"/>
    <w:basedOn w:val="852"/>
    <w:link w:val="846"/>
    <w:uiPriority w:val="9"/>
    <w:pPr>
      <w:pBdr/>
      <w:spacing/>
      <w:ind/>
    </w:pPr>
    <w:rPr>
      <w:rFonts w:ascii="Arial" w:hAnsi="Arial" w:eastAsia="Arial" w:cs="Arial"/>
      <w:i/>
      <w:iCs/>
      <w:color w:val="0f4761" w:themeColor="accent1" w:themeShade="BF"/>
    </w:rPr>
  </w:style>
  <w:style w:type="character" w:styleId="857">
    <w:name w:val="Heading 5 Char"/>
    <w:basedOn w:val="852"/>
    <w:link w:val="847"/>
    <w:uiPriority w:val="9"/>
    <w:pPr>
      <w:pBdr/>
      <w:spacing/>
      <w:ind/>
    </w:pPr>
    <w:rPr>
      <w:rFonts w:ascii="Arial" w:hAnsi="Arial" w:eastAsia="Arial" w:cs="Arial"/>
      <w:color w:val="0f4761" w:themeColor="accent1" w:themeShade="BF"/>
    </w:rPr>
  </w:style>
  <w:style w:type="character" w:styleId="858">
    <w:name w:val="Heading 6 Char"/>
    <w:basedOn w:val="852"/>
    <w:link w:val="848"/>
    <w:uiPriority w:val="9"/>
    <w:pPr>
      <w:pBdr/>
      <w:spacing/>
      <w:ind/>
    </w:pPr>
    <w:rPr>
      <w:rFonts w:ascii="Arial" w:hAnsi="Arial" w:eastAsia="Arial" w:cs="Arial"/>
      <w:i/>
      <w:iCs/>
      <w:color w:val="595959" w:themeColor="text1" w:themeTint="A6"/>
    </w:rPr>
  </w:style>
  <w:style w:type="character" w:styleId="859">
    <w:name w:val="Heading 7 Char"/>
    <w:basedOn w:val="852"/>
    <w:link w:val="849"/>
    <w:uiPriority w:val="9"/>
    <w:pPr>
      <w:pBdr/>
      <w:spacing/>
      <w:ind/>
    </w:pPr>
    <w:rPr>
      <w:rFonts w:ascii="Arial" w:hAnsi="Arial" w:eastAsia="Arial" w:cs="Arial"/>
      <w:color w:val="595959" w:themeColor="text1" w:themeTint="A6"/>
    </w:rPr>
  </w:style>
  <w:style w:type="character" w:styleId="860">
    <w:name w:val="Heading 8 Char"/>
    <w:basedOn w:val="852"/>
    <w:link w:val="850"/>
    <w:uiPriority w:val="9"/>
    <w:pPr>
      <w:pBdr/>
      <w:spacing/>
      <w:ind/>
    </w:pPr>
    <w:rPr>
      <w:rFonts w:ascii="Arial" w:hAnsi="Arial" w:eastAsia="Arial" w:cs="Arial"/>
      <w:i/>
      <w:iCs/>
      <w:color w:val="272727" w:themeColor="text1" w:themeTint="D8"/>
    </w:rPr>
  </w:style>
  <w:style w:type="character" w:styleId="861">
    <w:name w:val="Heading 9 Char"/>
    <w:basedOn w:val="852"/>
    <w:link w:val="851"/>
    <w:uiPriority w:val="9"/>
    <w:pPr>
      <w:pBdr/>
      <w:spacing/>
      <w:ind/>
    </w:pPr>
    <w:rPr>
      <w:rFonts w:ascii="Arial" w:hAnsi="Arial" w:eastAsia="Arial" w:cs="Arial"/>
      <w:i/>
      <w:iCs/>
      <w:color w:val="272727" w:themeColor="text1" w:themeTint="D8"/>
    </w:rPr>
  </w:style>
  <w:style w:type="paragraph" w:styleId="862">
    <w:name w:val="Title"/>
    <w:basedOn w:val="902"/>
    <w:next w:val="902"/>
    <w:link w:val="863"/>
    <w:uiPriority w:val="10"/>
    <w:qFormat/>
    <w:pPr>
      <w:pBdr/>
      <w:spacing w:after="80" w:line="240" w:lineRule="auto"/>
      <w:ind/>
      <w:contextualSpacing w:val="true"/>
    </w:pPr>
    <w:rPr>
      <w:rFonts w:ascii="Arial" w:hAnsi="Arial" w:eastAsia="Arial" w:cs="Arial"/>
      <w:spacing w:val="-10"/>
      <w:sz w:val="56"/>
      <w:szCs w:val="56"/>
    </w:rPr>
  </w:style>
  <w:style w:type="character" w:styleId="863">
    <w:name w:val="Title Char"/>
    <w:basedOn w:val="852"/>
    <w:link w:val="862"/>
    <w:uiPriority w:val="10"/>
    <w:pPr>
      <w:pBdr/>
      <w:spacing/>
      <w:ind/>
    </w:pPr>
    <w:rPr>
      <w:rFonts w:ascii="Arial" w:hAnsi="Arial" w:eastAsia="Arial" w:cs="Arial"/>
      <w:spacing w:val="-10"/>
      <w:sz w:val="56"/>
      <w:szCs w:val="56"/>
    </w:rPr>
  </w:style>
  <w:style w:type="paragraph" w:styleId="864">
    <w:name w:val="Subtitle"/>
    <w:basedOn w:val="902"/>
    <w:next w:val="902"/>
    <w:link w:val="865"/>
    <w:uiPriority w:val="11"/>
    <w:qFormat/>
    <w:pPr>
      <w:numPr>
        <w:ilvl w:val="1"/>
      </w:numPr>
      <w:pBdr/>
      <w:spacing/>
      <w:ind/>
    </w:pPr>
    <w:rPr>
      <w:color w:val="595959" w:themeColor="text1" w:themeTint="A6"/>
      <w:spacing w:val="15"/>
      <w:sz w:val="28"/>
      <w:szCs w:val="28"/>
    </w:rPr>
  </w:style>
  <w:style w:type="character" w:styleId="865">
    <w:name w:val="Subtitle Char"/>
    <w:basedOn w:val="852"/>
    <w:link w:val="864"/>
    <w:uiPriority w:val="11"/>
    <w:pPr>
      <w:pBdr/>
      <w:spacing/>
      <w:ind/>
    </w:pPr>
    <w:rPr>
      <w:color w:val="595959" w:themeColor="text1" w:themeTint="A6"/>
      <w:spacing w:val="15"/>
      <w:sz w:val="28"/>
      <w:szCs w:val="28"/>
    </w:rPr>
  </w:style>
  <w:style w:type="paragraph" w:styleId="866">
    <w:name w:val="Quote"/>
    <w:basedOn w:val="902"/>
    <w:next w:val="902"/>
    <w:link w:val="867"/>
    <w:uiPriority w:val="29"/>
    <w:qFormat/>
    <w:pPr>
      <w:pBdr/>
      <w:spacing w:before="160"/>
      <w:ind/>
      <w:jc w:val="center"/>
    </w:pPr>
    <w:rPr>
      <w:i/>
      <w:iCs/>
      <w:color w:val="404040" w:themeColor="text1" w:themeTint="BF"/>
    </w:rPr>
  </w:style>
  <w:style w:type="character" w:styleId="867">
    <w:name w:val="Quote Char"/>
    <w:basedOn w:val="852"/>
    <w:link w:val="866"/>
    <w:uiPriority w:val="29"/>
    <w:pPr>
      <w:pBdr/>
      <w:spacing/>
      <w:ind/>
    </w:pPr>
    <w:rPr>
      <w:i/>
      <w:iCs/>
      <w:color w:val="404040" w:themeColor="text1" w:themeTint="BF"/>
    </w:rPr>
  </w:style>
  <w:style w:type="character" w:styleId="868">
    <w:name w:val="Intense Emphasis"/>
    <w:basedOn w:val="852"/>
    <w:uiPriority w:val="21"/>
    <w:qFormat/>
    <w:pPr>
      <w:pBdr/>
      <w:spacing/>
      <w:ind/>
    </w:pPr>
    <w:rPr>
      <w:i/>
      <w:iCs/>
      <w:color w:val="0f4761" w:themeColor="accent1" w:themeShade="BF"/>
    </w:rPr>
  </w:style>
  <w:style w:type="paragraph" w:styleId="869">
    <w:name w:val="Intense Quote"/>
    <w:basedOn w:val="902"/>
    <w:next w:val="902"/>
    <w:link w:val="87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70">
    <w:name w:val="Intense Quote Char"/>
    <w:basedOn w:val="852"/>
    <w:link w:val="869"/>
    <w:uiPriority w:val="30"/>
    <w:pPr>
      <w:pBdr/>
      <w:spacing/>
      <w:ind/>
    </w:pPr>
    <w:rPr>
      <w:i/>
      <w:iCs/>
      <w:color w:val="0f4761" w:themeColor="accent1" w:themeShade="BF"/>
    </w:rPr>
  </w:style>
  <w:style w:type="character" w:styleId="871">
    <w:name w:val="Intense Reference"/>
    <w:basedOn w:val="852"/>
    <w:uiPriority w:val="32"/>
    <w:qFormat/>
    <w:pPr>
      <w:pBdr/>
      <w:spacing/>
      <w:ind/>
    </w:pPr>
    <w:rPr>
      <w:b/>
      <w:bCs/>
      <w:smallCaps/>
      <w:color w:val="0f4761" w:themeColor="accent1" w:themeShade="BF"/>
      <w:spacing w:val="5"/>
    </w:rPr>
  </w:style>
  <w:style w:type="character" w:styleId="872">
    <w:name w:val="Subtle Emphasis"/>
    <w:basedOn w:val="852"/>
    <w:uiPriority w:val="19"/>
    <w:qFormat/>
    <w:pPr>
      <w:pBdr/>
      <w:spacing/>
      <w:ind/>
    </w:pPr>
    <w:rPr>
      <w:i/>
      <w:iCs/>
      <w:color w:val="404040" w:themeColor="text1" w:themeTint="BF"/>
    </w:rPr>
  </w:style>
  <w:style w:type="character" w:styleId="873">
    <w:name w:val="Emphasis"/>
    <w:basedOn w:val="852"/>
    <w:uiPriority w:val="20"/>
    <w:qFormat/>
    <w:pPr>
      <w:pBdr/>
      <w:spacing/>
      <w:ind/>
    </w:pPr>
    <w:rPr>
      <w:i/>
      <w:iCs/>
    </w:rPr>
  </w:style>
  <w:style w:type="character" w:styleId="874">
    <w:name w:val="Strong"/>
    <w:basedOn w:val="852"/>
    <w:uiPriority w:val="22"/>
    <w:qFormat/>
    <w:pPr>
      <w:pBdr/>
      <w:spacing/>
      <w:ind/>
    </w:pPr>
    <w:rPr>
      <w:b/>
      <w:bCs/>
    </w:rPr>
  </w:style>
  <w:style w:type="character" w:styleId="875">
    <w:name w:val="Subtle Reference"/>
    <w:basedOn w:val="852"/>
    <w:uiPriority w:val="31"/>
    <w:qFormat/>
    <w:pPr>
      <w:pBdr/>
      <w:spacing/>
      <w:ind/>
    </w:pPr>
    <w:rPr>
      <w:smallCaps/>
      <w:color w:val="5a5a5a" w:themeColor="text1" w:themeTint="A5"/>
    </w:rPr>
  </w:style>
  <w:style w:type="character" w:styleId="876">
    <w:name w:val="Book Title"/>
    <w:basedOn w:val="852"/>
    <w:uiPriority w:val="33"/>
    <w:qFormat/>
    <w:pPr>
      <w:pBdr/>
      <w:spacing/>
      <w:ind/>
    </w:pPr>
    <w:rPr>
      <w:b/>
      <w:bCs/>
      <w:i/>
      <w:iCs/>
      <w:spacing w:val="5"/>
    </w:rPr>
  </w:style>
  <w:style w:type="paragraph" w:styleId="877">
    <w:name w:val="Header"/>
    <w:basedOn w:val="902"/>
    <w:link w:val="878"/>
    <w:uiPriority w:val="99"/>
    <w:unhideWhenUsed/>
    <w:pPr>
      <w:pBdr/>
      <w:tabs>
        <w:tab w:val="center" w:leader="none" w:pos="4844"/>
        <w:tab w:val="right" w:leader="none" w:pos="9689"/>
      </w:tabs>
      <w:spacing w:after="0" w:line="240" w:lineRule="auto"/>
      <w:ind/>
    </w:pPr>
  </w:style>
  <w:style w:type="character" w:styleId="878">
    <w:name w:val="Header Char"/>
    <w:basedOn w:val="852"/>
    <w:link w:val="877"/>
    <w:uiPriority w:val="99"/>
    <w:pPr>
      <w:pBdr/>
      <w:spacing/>
      <w:ind/>
    </w:pPr>
  </w:style>
  <w:style w:type="paragraph" w:styleId="879">
    <w:name w:val="Footer"/>
    <w:basedOn w:val="902"/>
    <w:link w:val="880"/>
    <w:uiPriority w:val="99"/>
    <w:unhideWhenUsed/>
    <w:pPr>
      <w:pBdr/>
      <w:tabs>
        <w:tab w:val="center" w:leader="none" w:pos="4844"/>
        <w:tab w:val="right" w:leader="none" w:pos="9689"/>
      </w:tabs>
      <w:spacing w:after="0" w:line="240" w:lineRule="auto"/>
      <w:ind/>
    </w:pPr>
  </w:style>
  <w:style w:type="character" w:styleId="880">
    <w:name w:val="Footer Char"/>
    <w:basedOn w:val="852"/>
    <w:link w:val="879"/>
    <w:uiPriority w:val="99"/>
    <w:pPr>
      <w:pBdr/>
      <w:spacing/>
      <w:ind/>
    </w:pPr>
  </w:style>
  <w:style w:type="paragraph" w:styleId="881">
    <w:name w:val="Caption"/>
    <w:basedOn w:val="902"/>
    <w:next w:val="902"/>
    <w:uiPriority w:val="35"/>
    <w:unhideWhenUsed/>
    <w:qFormat/>
    <w:pPr>
      <w:pBdr/>
      <w:spacing w:after="200" w:line="240" w:lineRule="auto"/>
      <w:ind/>
    </w:pPr>
    <w:rPr>
      <w:i/>
      <w:iCs/>
      <w:color w:val="0e2841" w:themeColor="text2"/>
      <w:sz w:val="18"/>
      <w:szCs w:val="18"/>
    </w:rPr>
  </w:style>
  <w:style w:type="paragraph" w:styleId="882">
    <w:name w:val="footnote text"/>
    <w:basedOn w:val="902"/>
    <w:link w:val="883"/>
    <w:uiPriority w:val="99"/>
    <w:semiHidden/>
    <w:unhideWhenUsed/>
    <w:pPr>
      <w:pBdr/>
      <w:spacing w:after="0" w:line="240" w:lineRule="auto"/>
      <w:ind/>
    </w:pPr>
    <w:rPr>
      <w:sz w:val="20"/>
      <w:szCs w:val="20"/>
    </w:rPr>
  </w:style>
  <w:style w:type="character" w:styleId="883">
    <w:name w:val="Footnote Text Char"/>
    <w:basedOn w:val="852"/>
    <w:link w:val="882"/>
    <w:uiPriority w:val="99"/>
    <w:semiHidden/>
    <w:pPr>
      <w:pBdr/>
      <w:spacing/>
      <w:ind/>
    </w:pPr>
    <w:rPr>
      <w:sz w:val="20"/>
      <w:szCs w:val="20"/>
    </w:rPr>
  </w:style>
  <w:style w:type="character" w:styleId="884">
    <w:name w:val="footnote reference"/>
    <w:basedOn w:val="852"/>
    <w:uiPriority w:val="99"/>
    <w:semiHidden/>
    <w:unhideWhenUsed/>
    <w:pPr>
      <w:pBdr/>
      <w:spacing/>
      <w:ind/>
    </w:pPr>
    <w:rPr>
      <w:vertAlign w:val="superscript"/>
    </w:rPr>
  </w:style>
  <w:style w:type="paragraph" w:styleId="885">
    <w:name w:val="endnote text"/>
    <w:basedOn w:val="902"/>
    <w:link w:val="886"/>
    <w:uiPriority w:val="99"/>
    <w:semiHidden/>
    <w:unhideWhenUsed/>
    <w:pPr>
      <w:pBdr/>
      <w:spacing w:after="0" w:line="240" w:lineRule="auto"/>
      <w:ind/>
    </w:pPr>
    <w:rPr>
      <w:sz w:val="20"/>
      <w:szCs w:val="20"/>
    </w:rPr>
  </w:style>
  <w:style w:type="character" w:styleId="886">
    <w:name w:val="Endnote Text Char"/>
    <w:basedOn w:val="852"/>
    <w:link w:val="885"/>
    <w:uiPriority w:val="99"/>
    <w:semiHidden/>
    <w:pPr>
      <w:pBdr/>
      <w:spacing/>
      <w:ind/>
    </w:pPr>
    <w:rPr>
      <w:sz w:val="20"/>
      <w:szCs w:val="20"/>
    </w:rPr>
  </w:style>
  <w:style w:type="character" w:styleId="887">
    <w:name w:val="endnote reference"/>
    <w:basedOn w:val="852"/>
    <w:uiPriority w:val="99"/>
    <w:semiHidden/>
    <w:unhideWhenUsed/>
    <w:pPr>
      <w:pBdr/>
      <w:spacing/>
      <w:ind/>
    </w:pPr>
    <w:rPr>
      <w:vertAlign w:val="superscript"/>
    </w:rPr>
  </w:style>
  <w:style w:type="character" w:styleId="888">
    <w:name w:val="Hyperlink"/>
    <w:basedOn w:val="852"/>
    <w:uiPriority w:val="99"/>
    <w:unhideWhenUsed/>
    <w:pPr>
      <w:pBdr/>
      <w:spacing/>
      <w:ind/>
    </w:pPr>
    <w:rPr>
      <w:color w:val="0563c1" w:themeColor="hyperlink"/>
      <w:u w:val="single"/>
    </w:rPr>
  </w:style>
  <w:style w:type="character" w:styleId="889">
    <w:name w:val="FollowedHyperlink"/>
    <w:basedOn w:val="852"/>
    <w:uiPriority w:val="99"/>
    <w:semiHidden/>
    <w:unhideWhenUsed/>
    <w:pPr>
      <w:pBdr/>
      <w:spacing/>
      <w:ind/>
    </w:pPr>
    <w:rPr>
      <w:color w:val="954f72" w:themeColor="followedHyperlink"/>
      <w:u w:val="single"/>
    </w:rPr>
  </w:style>
  <w:style w:type="paragraph" w:styleId="890">
    <w:name w:val="toc 1"/>
    <w:basedOn w:val="902"/>
    <w:next w:val="902"/>
    <w:uiPriority w:val="39"/>
    <w:unhideWhenUsed/>
    <w:pPr>
      <w:pBdr/>
      <w:spacing w:after="100"/>
      <w:ind/>
    </w:pPr>
  </w:style>
  <w:style w:type="paragraph" w:styleId="891">
    <w:name w:val="toc 2"/>
    <w:basedOn w:val="902"/>
    <w:next w:val="902"/>
    <w:uiPriority w:val="39"/>
    <w:unhideWhenUsed/>
    <w:pPr>
      <w:pBdr/>
      <w:spacing w:after="100"/>
      <w:ind w:left="220"/>
    </w:pPr>
  </w:style>
  <w:style w:type="paragraph" w:styleId="892">
    <w:name w:val="toc 3"/>
    <w:basedOn w:val="902"/>
    <w:next w:val="902"/>
    <w:uiPriority w:val="39"/>
    <w:unhideWhenUsed/>
    <w:pPr>
      <w:pBdr/>
      <w:spacing w:after="100"/>
      <w:ind w:left="440"/>
    </w:pPr>
  </w:style>
  <w:style w:type="paragraph" w:styleId="893">
    <w:name w:val="toc 4"/>
    <w:basedOn w:val="902"/>
    <w:next w:val="902"/>
    <w:uiPriority w:val="39"/>
    <w:unhideWhenUsed/>
    <w:pPr>
      <w:pBdr/>
      <w:spacing w:after="100"/>
      <w:ind w:left="660"/>
    </w:pPr>
  </w:style>
  <w:style w:type="paragraph" w:styleId="894">
    <w:name w:val="toc 5"/>
    <w:basedOn w:val="902"/>
    <w:next w:val="902"/>
    <w:uiPriority w:val="39"/>
    <w:unhideWhenUsed/>
    <w:pPr>
      <w:pBdr/>
      <w:spacing w:after="100"/>
      <w:ind w:left="880"/>
    </w:pPr>
  </w:style>
  <w:style w:type="paragraph" w:styleId="895">
    <w:name w:val="toc 6"/>
    <w:basedOn w:val="902"/>
    <w:next w:val="902"/>
    <w:uiPriority w:val="39"/>
    <w:unhideWhenUsed/>
    <w:pPr>
      <w:pBdr/>
      <w:spacing w:after="100"/>
      <w:ind w:left="1100"/>
    </w:pPr>
  </w:style>
  <w:style w:type="paragraph" w:styleId="896">
    <w:name w:val="toc 7"/>
    <w:basedOn w:val="902"/>
    <w:next w:val="902"/>
    <w:uiPriority w:val="39"/>
    <w:unhideWhenUsed/>
    <w:pPr>
      <w:pBdr/>
      <w:spacing w:after="100"/>
      <w:ind w:left="1320"/>
    </w:pPr>
  </w:style>
  <w:style w:type="paragraph" w:styleId="897">
    <w:name w:val="toc 8"/>
    <w:basedOn w:val="902"/>
    <w:next w:val="902"/>
    <w:uiPriority w:val="39"/>
    <w:unhideWhenUsed/>
    <w:pPr>
      <w:pBdr/>
      <w:spacing w:after="100"/>
      <w:ind w:left="1540"/>
    </w:pPr>
  </w:style>
  <w:style w:type="paragraph" w:styleId="898">
    <w:name w:val="toc 9"/>
    <w:basedOn w:val="902"/>
    <w:next w:val="902"/>
    <w:uiPriority w:val="39"/>
    <w:unhideWhenUsed/>
    <w:pPr>
      <w:pBdr/>
      <w:spacing w:after="100"/>
      <w:ind w:left="1760"/>
    </w:pPr>
  </w:style>
  <w:style w:type="character" w:styleId="899">
    <w:name w:val="Placeholder Text"/>
    <w:basedOn w:val="852"/>
    <w:uiPriority w:val="99"/>
    <w:semiHidden/>
    <w:pPr>
      <w:pBdr/>
      <w:spacing/>
      <w:ind/>
    </w:pPr>
    <w:rPr>
      <w:color w:val="666666"/>
    </w:rPr>
  </w:style>
  <w:style w:type="paragraph" w:styleId="900">
    <w:name w:val="TOC Heading"/>
    <w:uiPriority w:val="39"/>
    <w:unhideWhenUsed/>
    <w:pPr>
      <w:pBdr/>
      <w:spacing/>
      <w:ind/>
    </w:pPr>
  </w:style>
  <w:style w:type="paragraph" w:styleId="901">
    <w:name w:val="table of figures"/>
    <w:basedOn w:val="902"/>
    <w:next w:val="902"/>
    <w:uiPriority w:val="99"/>
    <w:unhideWhenUsed/>
    <w:pPr>
      <w:pBdr/>
      <w:spacing w:after="0" w:afterAutospacing="0"/>
      <w:ind/>
    </w:pPr>
  </w:style>
  <w:style w:type="paragraph" w:styleId="902" w:default="1">
    <w:name w:val="Normal"/>
    <w:qFormat/>
    <w:pPr>
      <w:pBdr/>
      <w:spacing/>
      <w:ind/>
    </w:pPr>
  </w:style>
  <w:style w:type="table" w:styleId="90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04" w:default="1">
    <w:name w:val="No List"/>
    <w:uiPriority w:val="99"/>
    <w:semiHidden/>
    <w:unhideWhenUsed/>
    <w:pPr>
      <w:pBdr/>
      <w:spacing/>
      <w:ind/>
    </w:pPr>
  </w:style>
  <w:style w:type="paragraph" w:styleId="905">
    <w:name w:val="No Spacing"/>
    <w:basedOn w:val="902"/>
    <w:uiPriority w:val="1"/>
    <w:qFormat/>
    <w:pPr>
      <w:pBdr/>
      <w:spacing w:after="0" w:line="240" w:lineRule="auto"/>
      <w:ind/>
    </w:pPr>
  </w:style>
  <w:style w:type="paragraph" w:styleId="906">
    <w:name w:val="List Paragraph"/>
    <w:basedOn w:val="902"/>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ONLYOFFICE/9.3.1.8</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revision>3</cp:revision>
  <dcterms:modified xsi:type="dcterms:W3CDTF">2026-08-31T15:22:09Z</dcterms:modified>
</cp:coreProperties>
</file>